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FEED" w14:textId="77777777" w:rsidR="00C87F18" w:rsidRPr="001E2299" w:rsidRDefault="00B31018" w:rsidP="00BB650F">
      <w:pPr>
        <w:pStyle w:val="Textkrper"/>
        <w:kinsoku w:val="0"/>
        <w:overflowPunct w:val="0"/>
        <w:spacing w:before="9"/>
        <w:ind w:left="142" w:right="71"/>
        <w:rPr>
          <w:rFonts w:cs="Times New Roman"/>
          <w:sz w:val="24"/>
          <w:szCs w:val="24"/>
        </w:rPr>
      </w:pPr>
      <w:bookmarkStart w:id="0" w:name="Deckblatt"/>
      <w:r>
        <w:rPr>
          <w:rFonts w:ascii="Times New Roman" w:hAnsi="Times New Roman" w:cs="Times New Roman"/>
          <w:noProof/>
        </w:rPr>
        <w:drawing>
          <wp:inline distT="0" distB="0" distL="0" distR="0" wp14:anchorId="42F50460" wp14:editId="746A4FA5">
            <wp:extent cx="2438400" cy="5080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08000"/>
                    </a:xfrm>
                    <a:prstGeom prst="rect">
                      <a:avLst/>
                    </a:prstGeom>
                    <a:noFill/>
                    <a:ln>
                      <a:noFill/>
                    </a:ln>
                  </pic:spPr>
                </pic:pic>
              </a:graphicData>
            </a:graphic>
          </wp:inline>
        </w:drawing>
      </w:r>
      <w:r w:rsidR="00C87F18">
        <w:rPr>
          <w:rFonts w:ascii="Times New Roman" w:hAnsi="Times New Roman" w:cs="Times New Roman"/>
        </w:rPr>
        <w:tab/>
      </w:r>
      <w:r w:rsidR="00C87F18">
        <w:rPr>
          <w:rFonts w:ascii="Times New Roman" w:hAnsi="Times New Roman" w:cs="Times New Roman"/>
        </w:rPr>
        <w:tab/>
        <w:t xml:space="preserve">         </w:t>
      </w:r>
      <w:hyperlink w:history="1">
        <w:r w:rsidR="00C87F18" w:rsidRPr="00353993">
          <w:rPr>
            <w:rStyle w:val="Hyperlink"/>
            <w:color w:val="E3000F"/>
            <w:sz w:val="24"/>
            <w:szCs w:val="24"/>
            <w:u w:val="none"/>
          </w:rPr>
          <w:t>→ www.musicaustria.at/mustervertraege</w:t>
        </w:r>
      </w:hyperlink>
    </w:p>
    <w:p w14:paraId="1F0B708A" w14:textId="77777777" w:rsidR="00C87F18" w:rsidRDefault="00C87F18" w:rsidP="00BB650F">
      <w:pPr>
        <w:pStyle w:val="Textkrper"/>
        <w:kinsoku w:val="0"/>
        <w:overflowPunct w:val="0"/>
        <w:spacing w:before="231" w:line="242" w:lineRule="auto"/>
        <w:ind w:left="142"/>
        <w:rPr>
          <w:rFonts w:ascii="Arial" w:hAnsi="Arial" w:cs="Arial"/>
          <w:sz w:val="72"/>
          <w:szCs w:val="72"/>
        </w:rPr>
      </w:pPr>
    </w:p>
    <w:p w14:paraId="14E91895" w14:textId="77777777" w:rsidR="00C87F18" w:rsidRDefault="00C87F18" w:rsidP="00BB650F">
      <w:pPr>
        <w:pStyle w:val="Textkrper"/>
        <w:kinsoku w:val="0"/>
        <w:overflowPunct w:val="0"/>
        <w:spacing w:before="231" w:line="242" w:lineRule="auto"/>
        <w:ind w:left="142"/>
        <w:rPr>
          <w:rFonts w:ascii="Arial" w:hAnsi="Arial" w:cs="Arial"/>
          <w:sz w:val="72"/>
          <w:szCs w:val="72"/>
        </w:rPr>
      </w:pPr>
    </w:p>
    <w:p w14:paraId="4D60CA52" w14:textId="77777777" w:rsidR="00C87F18" w:rsidRPr="00570515" w:rsidRDefault="00C87F18" w:rsidP="00E5745F">
      <w:pPr>
        <w:pStyle w:val="Textkrper"/>
        <w:kinsoku w:val="0"/>
        <w:overflowPunct w:val="0"/>
        <w:spacing w:before="91"/>
        <w:ind w:left="142"/>
        <w:rPr>
          <w:rFonts w:ascii="Arial" w:hAnsi="Arial" w:cs="Arial"/>
          <w:b/>
          <w:bCs/>
          <w:color w:val="231F20"/>
          <w:spacing w:val="-22"/>
          <w:sz w:val="96"/>
          <w:szCs w:val="96"/>
        </w:rPr>
      </w:pPr>
      <w:r w:rsidRPr="00570515">
        <w:rPr>
          <w:rFonts w:ascii="Arial" w:hAnsi="Arial" w:cs="Arial"/>
          <w:b/>
          <w:bCs/>
          <w:color w:val="231F20"/>
          <w:spacing w:val="-22"/>
          <w:sz w:val="96"/>
          <w:szCs w:val="96"/>
        </w:rPr>
        <w:t>Bandübernahm</w:t>
      </w:r>
      <w:r w:rsidR="007A20DA">
        <w:rPr>
          <w:rFonts w:ascii="Arial" w:hAnsi="Arial" w:cs="Arial"/>
          <w:b/>
          <w:bCs/>
          <w:color w:val="231F20"/>
          <w:spacing w:val="-22"/>
          <w:sz w:val="96"/>
          <w:szCs w:val="96"/>
        </w:rPr>
        <w:t>e</w:t>
      </w:r>
      <w:r w:rsidR="00CE1711">
        <w:rPr>
          <w:rFonts w:ascii="Arial" w:hAnsi="Arial" w:cs="Arial"/>
          <w:b/>
          <w:bCs/>
          <w:color w:val="231F20"/>
          <w:spacing w:val="-22"/>
          <w:sz w:val="96"/>
          <w:szCs w:val="96"/>
        </w:rPr>
        <w:t>-</w:t>
      </w:r>
      <w:r w:rsidR="004C4A1D">
        <w:rPr>
          <w:rFonts w:ascii="Arial" w:hAnsi="Arial" w:cs="Arial"/>
          <w:b/>
          <w:bCs/>
          <w:color w:val="231F20"/>
          <w:spacing w:val="-22"/>
          <w:sz w:val="96"/>
          <w:szCs w:val="96"/>
        </w:rPr>
        <w:t>v</w:t>
      </w:r>
      <w:r w:rsidRPr="00570515">
        <w:rPr>
          <w:rFonts w:ascii="Arial" w:hAnsi="Arial" w:cs="Arial"/>
          <w:b/>
          <w:bCs/>
          <w:color w:val="231F20"/>
          <w:spacing w:val="-22"/>
          <w:sz w:val="96"/>
          <w:szCs w:val="96"/>
        </w:rPr>
        <w:t>ertrag –</w:t>
      </w:r>
      <w:r w:rsidR="00570515">
        <w:rPr>
          <w:rFonts w:ascii="Arial" w:hAnsi="Arial" w:cs="Arial"/>
          <w:b/>
          <w:bCs/>
          <w:color w:val="231F20"/>
          <w:spacing w:val="-22"/>
          <w:sz w:val="96"/>
          <w:szCs w:val="96"/>
        </w:rPr>
        <w:t xml:space="preserve"> </w:t>
      </w:r>
      <w:r w:rsidRPr="00570515">
        <w:rPr>
          <w:rFonts w:ascii="Arial" w:hAnsi="Arial" w:cs="Arial"/>
          <w:b/>
          <w:bCs/>
          <w:color w:val="231F20"/>
          <w:spacing w:val="-22"/>
          <w:sz w:val="96"/>
          <w:szCs w:val="96"/>
        </w:rPr>
        <w:t>Interpret</w:t>
      </w:r>
    </w:p>
    <w:p w14:paraId="153E7C7D" w14:textId="77777777" w:rsidR="00C87F18" w:rsidRPr="00570515" w:rsidRDefault="0065559F" w:rsidP="00BB650F">
      <w:pPr>
        <w:pStyle w:val="Textkrper"/>
        <w:kinsoku w:val="0"/>
        <w:overflowPunct w:val="0"/>
        <w:spacing w:before="91"/>
        <w:rPr>
          <w:rFonts w:ascii="Arial" w:hAnsi="Arial" w:cs="Arial"/>
          <w:b/>
          <w:bCs/>
          <w:color w:val="231F20"/>
          <w:spacing w:val="-22"/>
          <w:sz w:val="96"/>
          <w:szCs w:val="96"/>
        </w:rPr>
      </w:pPr>
      <w:r>
        <w:rPr>
          <w:rFonts w:ascii="Arial" w:hAnsi="Arial" w:cs="Arial"/>
          <w:b/>
          <w:bCs/>
          <w:color w:val="231F20"/>
          <w:spacing w:val="-22"/>
          <w:sz w:val="96"/>
          <w:szCs w:val="96"/>
        </w:rPr>
        <w:t>(Muster</w:t>
      </w:r>
      <w:r w:rsidR="00C87F18" w:rsidRPr="00570515">
        <w:rPr>
          <w:rFonts w:ascii="Arial" w:hAnsi="Arial" w:cs="Arial"/>
          <w:b/>
          <w:bCs/>
          <w:color w:val="231F20"/>
          <w:spacing w:val="-22"/>
          <w:sz w:val="96"/>
          <w:szCs w:val="96"/>
        </w:rPr>
        <w:t>)</w:t>
      </w:r>
    </w:p>
    <w:p w14:paraId="193A92F1" w14:textId="77777777" w:rsidR="00703294" w:rsidRPr="00B31018" w:rsidRDefault="00703294" w:rsidP="00703294">
      <w:pPr>
        <w:pStyle w:val="Textkrper"/>
        <w:kinsoku w:val="0"/>
        <w:overflowPunct w:val="0"/>
        <w:spacing w:before="91"/>
        <w:rPr>
          <w:rFonts w:ascii="Arial" w:hAnsi="Arial" w:cs="Arial"/>
          <w:bCs/>
          <w:iCs/>
          <w:color w:val="231F20"/>
          <w:sz w:val="28"/>
          <w:szCs w:val="28"/>
        </w:rPr>
      </w:pPr>
    </w:p>
    <w:p w14:paraId="7723DE9F" w14:textId="77777777" w:rsidR="00703294" w:rsidRPr="00911DEB" w:rsidRDefault="00703294" w:rsidP="00703294">
      <w:pPr>
        <w:pStyle w:val="Textkrper"/>
        <w:kinsoku w:val="0"/>
        <w:overflowPunct w:val="0"/>
        <w:spacing w:before="91"/>
        <w:ind w:left="142"/>
        <w:rPr>
          <w:rFonts w:ascii="Arial" w:hAnsi="Arial" w:cs="Arial"/>
          <w:color w:val="231F20"/>
          <w:sz w:val="24"/>
          <w:szCs w:val="24"/>
        </w:rPr>
      </w:pPr>
      <w:proofErr w:type="gramStart"/>
      <w:r w:rsidRPr="00911DEB">
        <w:rPr>
          <w:rFonts w:ascii="Arial" w:hAnsi="Arial" w:cs="Arial"/>
          <w:color w:val="231F20"/>
          <w:sz w:val="24"/>
          <w:szCs w:val="24"/>
        </w:rPr>
        <w:t>zwischen Interpret</w:t>
      </w:r>
      <w:proofErr w:type="gramEnd"/>
      <w:r w:rsidRPr="00911DEB">
        <w:rPr>
          <w:rFonts w:ascii="Arial" w:hAnsi="Arial" w:cs="Arial"/>
          <w:color w:val="231F20"/>
          <w:sz w:val="24"/>
          <w:szCs w:val="24"/>
        </w:rPr>
        <w:t xml:space="preserve"> und Label. Verwendung ausschließlich für persönliche </w:t>
      </w:r>
      <w:r w:rsidR="005B678F">
        <w:rPr>
          <w:rFonts w:ascii="Arial" w:hAnsi="Arial" w:cs="Arial"/>
          <w:color w:val="231F20"/>
          <w:sz w:val="24"/>
          <w:szCs w:val="24"/>
        </w:rPr>
        <w:t>Zwecke</w:t>
      </w:r>
      <w:r w:rsidRPr="00911DEB">
        <w:rPr>
          <w:rFonts w:ascii="Arial" w:hAnsi="Arial" w:cs="Arial"/>
          <w:color w:val="231F20"/>
          <w:sz w:val="24"/>
          <w:szCs w:val="24"/>
        </w:rPr>
        <w:t>*</w:t>
      </w:r>
    </w:p>
    <w:p w14:paraId="36206702" w14:textId="77777777" w:rsidR="004D3121" w:rsidRDefault="004D3121" w:rsidP="004D3121">
      <w:pPr>
        <w:pStyle w:val="Textkrper"/>
        <w:kinsoku w:val="0"/>
        <w:overflowPunct w:val="0"/>
        <w:spacing w:before="91" w:line="280" w:lineRule="exact"/>
        <w:jc w:val="both"/>
        <w:rPr>
          <w:rFonts w:cs="Arial"/>
          <w:bCs/>
          <w:iCs/>
          <w:color w:val="231F20"/>
          <w:sz w:val="28"/>
          <w:szCs w:val="28"/>
        </w:rPr>
      </w:pPr>
    </w:p>
    <w:p w14:paraId="141C8B46" w14:textId="77777777" w:rsidR="00E82E57" w:rsidRPr="004D3121" w:rsidRDefault="00E82E57" w:rsidP="004D3121">
      <w:pPr>
        <w:pStyle w:val="Textkrper"/>
        <w:kinsoku w:val="0"/>
        <w:overflowPunct w:val="0"/>
        <w:spacing w:before="91" w:line="280" w:lineRule="exact"/>
        <w:jc w:val="both"/>
        <w:rPr>
          <w:rFonts w:cs="Arial"/>
          <w:bCs/>
          <w:iCs/>
          <w:color w:val="231F20"/>
          <w:sz w:val="28"/>
          <w:szCs w:val="28"/>
        </w:rPr>
      </w:pPr>
    </w:p>
    <w:p w14:paraId="2617C437" w14:textId="77777777" w:rsidR="00C87F18" w:rsidRPr="00067BCD" w:rsidRDefault="00C87F18" w:rsidP="00703294">
      <w:pPr>
        <w:pStyle w:val="Textkrper"/>
        <w:kinsoku w:val="0"/>
        <w:overflowPunct w:val="0"/>
        <w:spacing w:before="91"/>
        <w:rPr>
          <w:rFonts w:ascii="Arial" w:hAnsi="Arial" w:cs="Arial"/>
          <w:bCs/>
          <w:iCs/>
          <w:color w:val="231F20"/>
          <w:sz w:val="28"/>
          <w:szCs w:val="28"/>
        </w:rPr>
      </w:pPr>
    </w:p>
    <w:p w14:paraId="78CF25E7" w14:textId="77777777" w:rsidR="00C87F18" w:rsidRPr="00D113FD" w:rsidRDefault="00C87F18" w:rsidP="00E07280">
      <w:pPr>
        <w:pStyle w:val="Textkrper"/>
        <w:kinsoku w:val="0"/>
        <w:overflowPunct w:val="0"/>
        <w:spacing w:before="91"/>
        <w:ind w:left="142"/>
        <w:rPr>
          <w:rFonts w:ascii="Verdana" w:hAnsi="Verdana" w:cs="Arial"/>
          <w:b/>
          <w:bCs/>
          <w:i/>
          <w:iCs/>
          <w:color w:val="231F20"/>
          <w:sz w:val="28"/>
          <w:szCs w:val="28"/>
        </w:rPr>
      </w:pPr>
      <w:r w:rsidRPr="00D113FD">
        <w:rPr>
          <w:rFonts w:ascii="Verdana" w:hAnsi="Verdana" w:cs="Arial"/>
          <w:b/>
          <w:bCs/>
          <w:i/>
          <w:iCs/>
          <w:color w:val="231F20"/>
          <w:sz w:val="28"/>
          <w:szCs w:val="28"/>
        </w:rPr>
        <w:t xml:space="preserve">mica </w:t>
      </w:r>
      <w:r w:rsidR="00E07280">
        <w:rPr>
          <w:rFonts w:ascii="Verdana" w:hAnsi="Verdana" w:cs="Arial"/>
          <w:b/>
          <w:bCs/>
          <w:i/>
          <w:iCs/>
          <w:color w:val="231F20"/>
          <w:sz w:val="28"/>
          <w:szCs w:val="28"/>
        </w:rPr>
        <w:t>–</w:t>
      </w:r>
      <w:r w:rsidRPr="00D113FD">
        <w:rPr>
          <w:rFonts w:ascii="Verdana" w:hAnsi="Verdana" w:cs="Arial"/>
          <w:b/>
          <w:bCs/>
          <w:i/>
          <w:iCs/>
          <w:color w:val="231F20"/>
          <w:sz w:val="28"/>
          <w:szCs w:val="28"/>
        </w:rPr>
        <w:t xml:space="preserve"> music austria</w:t>
      </w:r>
    </w:p>
    <w:p w14:paraId="3DEE0A66" w14:textId="77777777" w:rsidR="00C87F18" w:rsidRPr="00AB65A8" w:rsidRDefault="00C87F18" w:rsidP="00BB650F">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Stiftgasse 29, 1070 Wien</w:t>
      </w:r>
    </w:p>
    <w:p w14:paraId="7011D214" w14:textId="77777777" w:rsidR="00C87F18" w:rsidRPr="00AB65A8" w:rsidRDefault="00C87F18" w:rsidP="00BB650F">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Tel: +43 1 52104</w:t>
      </w:r>
    </w:p>
    <w:p w14:paraId="76B54019" w14:textId="77777777" w:rsidR="00C87F18" w:rsidRPr="00AB65A8" w:rsidRDefault="00C87F18" w:rsidP="00BB650F">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E-Mail: </w:t>
      </w:r>
      <w:r w:rsidRPr="008677C3">
        <w:rPr>
          <w:rFonts w:cs="Arial"/>
          <w:bCs/>
          <w:iCs/>
          <w:color w:val="E3000F"/>
          <w:sz w:val="24"/>
          <w:szCs w:val="24"/>
        </w:rPr>
        <w:t>office@musicaustria.at</w:t>
      </w:r>
    </w:p>
    <w:p w14:paraId="22690295" w14:textId="77777777" w:rsidR="002B03F7" w:rsidRPr="005C2D89" w:rsidRDefault="00C87F18" w:rsidP="005C2D89">
      <w:pPr>
        <w:pStyle w:val="Textkrper"/>
        <w:kinsoku w:val="0"/>
        <w:overflowPunct w:val="0"/>
        <w:spacing w:before="91"/>
        <w:ind w:left="142"/>
        <w:rPr>
          <w:rFonts w:cs="Arial"/>
          <w:bCs/>
          <w:iCs/>
          <w:color w:val="231F20"/>
          <w:sz w:val="24"/>
          <w:szCs w:val="24"/>
        </w:rPr>
      </w:pPr>
      <w:r w:rsidRPr="00AB65A8">
        <w:rPr>
          <w:rFonts w:cs="Arial"/>
          <w:bCs/>
          <w:iCs/>
          <w:color w:val="231F20"/>
          <w:sz w:val="24"/>
          <w:szCs w:val="24"/>
        </w:rPr>
        <w:t xml:space="preserve">Website: </w:t>
      </w:r>
      <w:hyperlink r:id="rId9" w:history="1">
        <w:r w:rsidRPr="00353993">
          <w:rPr>
            <w:rStyle w:val="Hyperlink"/>
            <w:rFonts w:cs="Arial"/>
            <w:bCs/>
            <w:iCs/>
            <w:color w:val="E3000F"/>
            <w:sz w:val="24"/>
            <w:szCs w:val="24"/>
            <w:u w:val="none"/>
          </w:rPr>
          <w:t>www.musicaustria.at</w:t>
        </w:r>
      </w:hyperlink>
    </w:p>
    <w:p w14:paraId="3194DF94" w14:textId="77777777" w:rsidR="0064502F" w:rsidRDefault="0064502F" w:rsidP="00365D7D">
      <w:pPr>
        <w:pStyle w:val="Textkrper"/>
        <w:kinsoku w:val="0"/>
        <w:overflowPunct w:val="0"/>
        <w:spacing w:before="91" w:line="280" w:lineRule="exact"/>
        <w:jc w:val="both"/>
        <w:rPr>
          <w:rFonts w:cs="Arial"/>
          <w:bCs/>
          <w:iCs/>
          <w:color w:val="231F20"/>
          <w:sz w:val="28"/>
          <w:szCs w:val="28"/>
        </w:rPr>
      </w:pPr>
    </w:p>
    <w:p w14:paraId="3751F540" w14:textId="77777777" w:rsidR="00860992" w:rsidRPr="00FC4AB3" w:rsidRDefault="00C87F18" w:rsidP="00860992">
      <w:pPr>
        <w:pStyle w:val="Textkrper"/>
        <w:kinsoku w:val="0"/>
        <w:overflowPunct w:val="0"/>
        <w:spacing w:before="91" w:line="280" w:lineRule="exact"/>
        <w:ind w:left="142"/>
        <w:jc w:val="both"/>
        <w:rPr>
          <w:rFonts w:cs="Arial"/>
          <w:bCs/>
          <w:iCs/>
          <w:color w:val="A6A6A6"/>
        </w:rPr>
      </w:pPr>
      <w:r w:rsidRPr="00FC4AB3">
        <w:rPr>
          <w:rFonts w:cs="Arial"/>
          <w:bCs/>
          <w:iCs/>
          <w:color w:val="A6A6A6"/>
        </w:rPr>
        <w:t xml:space="preserve">* </w:t>
      </w:r>
      <w:bookmarkEnd w:id="0"/>
      <w:r w:rsidR="00860992" w:rsidRPr="00FC4AB3">
        <w:rPr>
          <w:rFonts w:cs="Arial"/>
          <w:bCs/>
          <w:iCs/>
          <w:color w:val="A6A6A6"/>
        </w:rPr>
        <w:t>Die unentgeltliche Weitergabe eines Mustervertrags an einen Dritten ist nur gestattet, wenn der Nutzer mit diesem Dritten den Abschluss eines Vertrags auf der Basis des betreffenden Mustervertrags beabsichtigt.</w:t>
      </w:r>
    </w:p>
    <w:p w14:paraId="5E3A72D6" w14:textId="77777777" w:rsidR="00860992" w:rsidRPr="00FC4AB3" w:rsidRDefault="00860992" w:rsidP="00860992">
      <w:pPr>
        <w:pStyle w:val="Textkrper"/>
        <w:kinsoku w:val="0"/>
        <w:overflowPunct w:val="0"/>
        <w:spacing w:before="91" w:line="280" w:lineRule="exact"/>
        <w:ind w:left="142"/>
        <w:jc w:val="both"/>
        <w:rPr>
          <w:rFonts w:cs="Arial"/>
          <w:bCs/>
          <w:iCs/>
          <w:color w:val="A6A6A6"/>
        </w:rPr>
      </w:pPr>
      <w:r w:rsidRPr="00FC4AB3">
        <w:rPr>
          <w:rFonts w:cs="Arial"/>
          <w:bCs/>
          <w:iCs/>
          <w:color w:val="A6A6A6"/>
        </w:rPr>
        <w:t>Die sonstige – entgeltliche oder unentgeltliche – Weitergabe der Musterverträge an Dritte, insbesondere im Wege der Verbreitung körperlicher Exemplare oder durch öffentliche Zugänglichmachung im Internet oder in anderen Systemen ist nicht gestattet; auf den Erhalt oder die tatsächliche Nutzung dieses Vertrags durch Dritte kommt es dabei nicht an.</w:t>
      </w:r>
    </w:p>
    <w:p w14:paraId="03546CBD" w14:textId="77777777" w:rsidR="00860992" w:rsidRPr="00FC4AB3" w:rsidRDefault="00860992" w:rsidP="00860992">
      <w:pPr>
        <w:pStyle w:val="Textkrper"/>
        <w:kinsoku w:val="0"/>
        <w:overflowPunct w:val="0"/>
        <w:spacing w:before="91" w:line="280" w:lineRule="exact"/>
        <w:ind w:left="142"/>
        <w:jc w:val="both"/>
        <w:rPr>
          <w:rFonts w:cs="Arial"/>
          <w:bCs/>
          <w:iCs/>
          <w:color w:val="A6A6A6"/>
        </w:rPr>
      </w:pPr>
      <w:r w:rsidRPr="00FC4AB3">
        <w:rPr>
          <w:rFonts w:cs="Arial"/>
          <w:bCs/>
          <w:iCs/>
          <w:color w:val="A6A6A6"/>
        </w:rPr>
        <w:t>Die Nutzung der Musterverträge für persönliche Zwecke verstößt nicht gegen Rechte Dritter.</w:t>
      </w:r>
    </w:p>
    <w:p w14:paraId="58DC3ED6" w14:textId="77777777" w:rsidR="00860992" w:rsidRPr="00FC4AB3" w:rsidRDefault="00860992" w:rsidP="00860992">
      <w:pPr>
        <w:pStyle w:val="Textkrper"/>
        <w:kinsoku w:val="0"/>
        <w:overflowPunct w:val="0"/>
        <w:spacing w:before="91" w:line="280" w:lineRule="exact"/>
        <w:ind w:left="142"/>
        <w:jc w:val="both"/>
        <w:rPr>
          <w:rFonts w:cs="Arial"/>
          <w:bCs/>
          <w:iCs/>
          <w:color w:val="A6A6A6"/>
        </w:rPr>
      </w:pPr>
      <w:r w:rsidRPr="00FC4AB3">
        <w:rPr>
          <w:rFonts w:cs="Arial"/>
          <w:bCs/>
          <w:iCs/>
          <w:color w:val="A6A6A6"/>
        </w:rPr>
        <w:t>Die vorliegenden Musikverträge ersetzen nicht die Konsultation eines Rechtsanwalts. Für die persönliche Berat</w:t>
      </w:r>
      <w:r>
        <w:rPr>
          <w:rFonts w:cs="Arial"/>
          <w:bCs/>
          <w:iCs/>
          <w:color w:val="A6A6A6"/>
        </w:rPr>
        <w:t>ung stehen mit den Fachreferenti</w:t>
      </w:r>
      <w:r w:rsidRPr="00FC4AB3">
        <w:rPr>
          <w:rFonts w:cs="Arial"/>
          <w:bCs/>
          <w:iCs/>
          <w:color w:val="A6A6A6"/>
        </w:rPr>
        <w:t>nnen</w:t>
      </w:r>
      <w:r>
        <w:rPr>
          <w:rFonts w:cs="Arial"/>
          <w:bCs/>
          <w:iCs/>
          <w:color w:val="A6A6A6"/>
        </w:rPr>
        <w:t xml:space="preserve"> und Fachreferenten</w:t>
      </w:r>
      <w:r w:rsidRPr="00FC4AB3">
        <w:rPr>
          <w:rFonts w:cs="Arial"/>
          <w:bCs/>
          <w:iCs/>
          <w:color w:val="A6A6A6"/>
        </w:rPr>
        <w:t xml:space="preserve"> des </w:t>
      </w:r>
      <w:r w:rsidRPr="00FC4AB3">
        <w:rPr>
          <w:rFonts w:cs="Arial"/>
          <w:bCs/>
          <w:i/>
          <w:iCs/>
          <w:color w:val="A6A6A6"/>
        </w:rPr>
        <w:t>mica – music austria</w:t>
      </w:r>
      <w:r>
        <w:rPr>
          <w:rFonts w:cs="Arial"/>
          <w:bCs/>
          <w:iCs/>
          <w:color w:val="A6A6A6"/>
        </w:rPr>
        <w:t xml:space="preserve"> Spezialisti</w:t>
      </w:r>
      <w:r w:rsidRPr="00FC4AB3">
        <w:rPr>
          <w:rFonts w:cs="Arial"/>
          <w:bCs/>
          <w:iCs/>
          <w:color w:val="A6A6A6"/>
        </w:rPr>
        <w:t>nnen</w:t>
      </w:r>
      <w:r>
        <w:rPr>
          <w:rFonts w:cs="Arial"/>
          <w:bCs/>
          <w:iCs/>
          <w:color w:val="A6A6A6"/>
        </w:rPr>
        <w:t xml:space="preserve"> und Spezialisten</w:t>
      </w:r>
      <w:r w:rsidRPr="00FC4AB3">
        <w:rPr>
          <w:rFonts w:cs="Arial"/>
          <w:bCs/>
          <w:iCs/>
          <w:color w:val="A6A6A6"/>
        </w:rPr>
        <w:t xml:space="preserve"> aus verschiedenen Genres mit jahrzehntelanger Erfahrung in unterschiedlichen Bereichen des Musikbusiness zur Verfügung, für rechtliche Fragen und Vertragsprüfungen wird ein auf Musikverträge spezialisierter Rechtsanwalt hinzugezogen. </w:t>
      </w:r>
    </w:p>
    <w:p w14:paraId="14639015" w14:textId="77777777" w:rsidR="002B03F7" w:rsidRPr="0016769B" w:rsidRDefault="00860992" w:rsidP="0064502F">
      <w:pPr>
        <w:pStyle w:val="Textkrper"/>
        <w:kinsoku w:val="0"/>
        <w:overflowPunct w:val="0"/>
        <w:spacing w:before="91" w:line="280" w:lineRule="exact"/>
        <w:ind w:left="142"/>
        <w:jc w:val="both"/>
        <w:rPr>
          <w:rFonts w:cs="Arial"/>
          <w:bCs/>
          <w:iCs/>
          <w:color w:val="A6A6A6"/>
        </w:rPr>
      </w:pPr>
      <w:r w:rsidRPr="00FC4AB3">
        <w:rPr>
          <w:rFonts w:cs="Arial"/>
          <w:bCs/>
          <w:iCs/>
          <w:color w:val="A6A6A6"/>
        </w:rPr>
        <w:t>Das Deckblatt ist nicht Bestandteil des Vertrags.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365"/>
        <w:gridCol w:w="963"/>
        <w:gridCol w:w="149"/>
        <w:gridCol w:w="940"/>
        <w:gridCol w:w="1079"/>
        <w:gridCol w:w="2207"/>
      </w:tblGrid>
      <w:tr w:rsidR="00FE3CDA" w:rsidRPr="004E2398" w14:paraId="3B9191C6" w14:textId="77777777" w:rsidTr="00023C88">
        <w:tc>
          <w:tcPr>
            <w:tcW w:w="9061" w:type="dxa"/>
            <w:gridSpan w:val="7"/>
          </w:tcPr>
          <w:p w14:paraId="4A9B352B" w14:textId="77777777" w:rsidR="00996EE6" w:rsidRPr="00996EE6" w:rsidRDefault="001220D5" w:rsidP="00996EE6">
            <w:pPr>
              <w:widowControl/>
              <w:spacing w:line="360" w:lineRule="auto"/>
              <w:jc w:val="center"/>
              <w:rPr>
                <w:rFonts w:ascii="Arial Narrow" w:hAnsi="Arial Narrow" w:cs="Frutiger LT 55 Roman"/>
                <w:b/>
                <w:spacing w:val="2"/>
                <w:sz w:val="20"/>
                <w:szCs w:val="20"/>
                <w:lang w:val="es-PE"/>
              </w:rPr>
            </w:pPr>
            <w:r>
              <w:rPr>
                <w:rFonts w:ascii="Arial Narrow" w:hAnsi="Arial Narrow" w:cs="Frutiger LT 55 Roman"/>
                <w:b/>
                <w:spacing w:val="2"/>
                <w:sz w:val="20"/>
                <w:szCs w:val="20"/>
                <w:lang w:val="es-PE"/>
              </w:rPr>
              <w:lastRenderedPageBreak/>
              <w:t>BANDÜBERNAHMVER</w:t>
            </w:r>
            <w:r w:rsidRPr="001220D5">
              <w:rPr>
                <w:rFonts w:ascii="Arial Narrow" w:hAnsi="Arial Narrow" w:cs="Frutiger LT 55 Roman"/>
                <w:b/>
                <w:spacing w:val="2"/>
                <w:sz w:val="20"/>
                <w:szCs w:val="20"/>
                <w:lang w:val="es-PE"/>
              </w:rPr>
              <w:t xml:space="preserve">TRAG </w:t>
            </w:r>
            <w:r w:rsidR="00996EE6">
              <w:rPr>
                <w:rFonts w:ascii="Arial Narrow" w:hAnsi="Arial Narrow" w:cs="Frutiger LT 55 Roman"/>
                <w:b/>
                <w:spacing w:val="2"/>
                <w:sz w:val="20"/>
                <w:szCs w:val="20"/>
                <w:lang w:val="es-PE"/>
              </w:rPr>
              <w:t>INTERPRE</w:t>
            </w:r>
            <w:r w:rsidR="00996EE6" w:rsidRPr="004E2398">
              <w:rPr>
                <w:rFonts w:ascii="Arial Narrow" w:hAnsi="Arial Narrow" w:cs="Frutiger LT 55 Roman"/>
                <w:b/>
                <w:spacing w:val="2"/>
                <w:sz w:val="20"/>
                <w:szCs w:val="20"/>
                <w:lang w:val="es-PE"/>
              </w:rPr>
              <w:t>T</w:t>
            </w:r>
            <w:r w:rsidR="00996EE6" w:rsidRPr="007833AF">
              <w:rPr>
                <w:rStyle w:val="Funotenzeichen"/>
                <w:rFonts w:ascii="Arial Narrow" w:hAnsi="Arial Narrow" w:cs="Frutiger LT 55 Roman"/>
                <w:b/>
                <w:spacing w:val="2"/>
                <w:vertAlign w:val="superscript"/>
                <w:lang w:val="es-PE"/>
              </w:rPr>
              <w:footnoteReference w:id="1"/>
            </w:r>
          </w:p>
          <w:p w14:paraId="3F538DA9" w14:textId="77777777" w:rsidR="00B42275" w:rsidRDefault="00996EE6" w:rsidP="00996EE6">
            <w:pPr>
              <w:widowControl/>
              <w:spacing w:line="360" w:lineRule="auto"/>
              <w:jc w:val="center"/>
              <w:rPr>
                <w:rFonts w:ascii="Arial Narrow" w:hAnsi="Arial Narrow" w:cs="Frutiger LT 55 Roman"/>
                <w:b/>
                <w:spacing w:val="2"/>
                <w:sz w:val="20"/>
                <w:szCs w:val="20"/>
                <w:lang w:val="es-PE"/>
              </w:rPr>
            </w:pPr>
            <w:r w:rsidRPr="00996EE6">
              <w:rPr>
                <w:rFonts w:ascii="Arial Narrow" w:hAnsi="Arial Narrow" w:cs="Frutiger LT 55 Roman"/>
                <w:b/>
                <w:spacing w:val="2"/>
                <w:sz w:val="20"/>
                <w:szCs w:val="20"/>
                <w:lang w:val="es-PE"/>
              </w:rPr>
              <w:t xml:space="preserve">Mustervertrag von </w:t>
            </w:r>
            <w:r w:rsidRPr="007C13DD">
              <w:rPr>
                <w:rFonts w:ascii="Arial Narrow" w:hAnsi="Arial Narrow" w:cs="Frutiger LT 55 Roman"/>
                <w:b/>
                <w:i/>
                <w:spacing w:val="2"/>
                <w:sz w:val="20"/>
                <w:szCs w:val="20"/>
                <w:lang w:val="es-PE"/>
              </w:rPr>
              <w:t>mica – music austria</w:t>
            </w:r>
          </w:p>
          <w:p w14:paraId="036E5A79" w14:textId="77777777" w:rsidR="005E6920" w:rsidRPr="004E2398" w:rsidRDefault="005E6920" w:rsidP="00996EE6">
            <w:pPr>
              <w:widowControl/>
              <w:spacing w:line="360" w:lineRule="auto"/>
              <w:jc w:val="center"/>
              <w:rPr>
                <w:rFonts w:ascii="Arial Narrow" w:hAnsi="Arial Narrow" w:cs="Frutiger LT 55 Roman"/>
                <w:b/>
                <w:spacing w:val="2"/>
                <w:sz w:val="20"/>
                <w:szCs w:val="20"/>
                <w:lang w:val="es-PE"/>
              </w:rPr>
            </w:pPr>
          </w:p>
        </w:tc>
      </w:tr>
      <w:tr w:rsidR="00FE3CDA" w:rsidRPr="004E2398" w14:paraId="34DAEAF0" w14:textId="77777777" w:rsidTr="00023C88">
        <w:tc>
          <w:tcPr>
            <w:tcW w:w="9061" w:type="dxa"/>
            <w:gridSpan w:val="7"/>
          </w:tcPr>
          <w:p w14:paraId="5A922D26" w14:textId="77777777" w:rsidR="00FE3CDA" w:rsidRPr="004E2398" w:rsidRDefault="00FE3CDA"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abgeschlossen am unten bezeichneten Tage zwischen </w:t>
            </w:r>
          </w:p>
        </w:tc>
      </w:tr>
      <w:tr w:rsidR="001132AC" w:rsidRPr="004E2398" w14:paraId="65397CD9" w14:textId="77777777" w:rsidTr="00023C88">
        <w:trPr>
          <w:trHeight w:val="257"/>
        </w:trPr>
        <w:tc>
          <w:tcPr>
            <w:tcW w:w="2358" w:type="dxa"/>
            <w:vMerge w:val="restart"/>
          </w:tcPr>
          <w:p w14:paraId="4D73D4C0" w14:textId="77777777" w:rsidR="001132AC" w:rsidRPr="004E2398" w:rsidRDefault="001132AC" w:rsidP="00C14CE9">
            <w:pPr>
              <w:widowControl/>
              <w:spacing w:line="360" w:lineRule="auto"/>
              <w:rPr>
                <w:rFonts w:ascii="Arial Narrow" w:hAnsi="Arial Narrow" w:cs="Frutiger LT 55 Roman"/>
                <w:b/>
                <w:spacing w:val="2"/>
                <w:sz w:val="20"/>
                <w:szCs w:val="20"/>
              </w:rPr>
            </w:pPr>
            <w:r w:rsidRPr="004E2398">
              <w:rPr>
                <w:rFonts w:ascii="Arial Narrow" w:hAnsi="Arial Narrow" w:cs="Frutiger LT 55 Roman"/>
                <w:b/>
                <w:spacing w:val="2"/>
                <w:sz w:val="20"/>
                <w:szCs w:val="20"/>
                <w:lang w:val="es-PE"/>
              </w:rPr>
              <w:t>Interpret</w:t>
            </w:r>
            <w:r w:rsidRPr="004E2398">
              <w:rPr>
                <w:rFonts w:ascii="Arial Narrow" w:eastAsia="Open Sans" w:hAnsi="Arial Narrow" w:cs="Open Sans"/>
                <w:sz w:val="22"/>
                <w:szCs w:val="22"/>
                <w:vertAlign w:val="superscript"/>
              </w:rPr>
              <w:footnoteReference w:id="2"/>
            </w:r>
          </w:p>
          <w:p w14:paraId="6FB5A23D"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p w14:paraId="261DEBDB" w14:textId="77777777" w:rsidR="001132AC" w:rsidRPr="004E2398" w:rsidRDefault="001132AC" w:rsidP="00C14CE9">
            <w:pPr>
              <w:widowControl/>
              <w:spacing w:line="360" w:lineRule="auto"/>
              <w:rPr>
                <w:rFonts w:ascii="Arial Narrow" w:hAnsi="Arial Narrow" w:cs="Frutiger LT 55 Roman"/>
                <w:spacing w:val="2"/>
                <w:sz w:val="20"/>
                <w:szCs w:val="20"/>
                <w:u w:val="single"/>
                <w:lang w:val="es-PE"/>
              </w:rPr>
            </w:pPr>
          </w:p>
          <w:p w14:paraId="64EE0766" w14:textId="77777777" w:rsidR="001132AC" w:rsidRPr="004E2398" w:rsidRDefault="001132AC" w:rsidP="00C14CE9">
            <w:pPr>
              <w:widowControl/>
              <w:spacing w:line="360" w:lineRule="auto"/>
              <w:rPr>
                <w:rFonts w:ascii="Arial Narrow" w:hAnsi="Arial Narrow" w:cs="Frutiger LT 55 Roman"/>
                <w:spacing w:val="2"/>
                <w:sz w:val="20"/>
                <w:szCs w:val="20"/>
                <w:u w:val="single"/>
                <w:lang w:val="es-PE"/>
              </w:rPr>
            </w:pPr>
          </w:p>
          <w:p w14:paraId="1A9EC1E7" w14:textId="77777777" w:rsidR="001132AC" w:rsidRPr="004E2398" w:rsidRDefault="001132AC" w:rsidP="00C14CE9">
            <w:pPr>
              <w:widowControl/>
              <w:spacing w:line="360" w:lineRule="auto"/>
              <w:rPr>
                <w:rFonts w:ascii="Arial Narrow" w:hAnsi="Arial Narrow" w:cs="Frutiger LT 55 Roman"/>
                <w:spacing w:val="2"/>
                <w:sz w:val="20"/>
                <w:szCs w:val="20"/>
                <w:u w:val="single"/>
                <w:lang w:val="es-PE"/>
              </w:rPr>
            </w:pPr>
          </w:p>
          <w:p w14:paraId="57817955" w14:textId="77777777" w:rsidR="001132AC" w:rsidRPr="004E2398" w:rsidRDefault="001132AC" w:rsidP="00C14CE9">
            <w:pPr>
              <w:widowControl/>
              <w:spacing w:line="360" w:lineRule="auto"/>
              <w:rPr>
                <w:rFonts w:ascii="Arial Narrow" w:hAnsi="Arial Narrow" w:cs="Frutiger LT 55 Roman"/>
                <w:spacing w:val="2"/>
                <w:sz w:val="20"/>
                <w:szCs w:val="20"/>
                <w:u w:val="single"/>
                <w:lang w:val="es-PE"/>
              </w:rPr>
            </w:pPr>
          </w:p>
          <w:p w14:paraId="1D18977C" w14:textId="77777777" w:rsidR="001132AC" w:rsidRPr="004E2398" w:rsidRDefault="001132AC" w:rsidP="00C14CE9">
            <w:pPr>
              <w:widowControl/>
              <w:spacing w:line="360" w:lineRule="auto"/>
              <w:rPr>
                <w:rFonts w:ascii="Arial Narrow" w:hAnsi="Arial Narrow" w:cs="Frutiger LT 55 Roman"/>
                <w:spacing w:val="2"/>
                <w:sz w:val="20"/>
                <w:szCs w:val="20"/>
                <w:lang w:val="es-PE"/>
              </w:rPr>
            </w:pPr>
            <w:r w:rsidRPr="004E2398">
              <w:rPr>
                <w:rFonts w:ascii="Arial Narrow" w:hAnsi="Arial Narrow" w:cs="Frutiger LT 55 Roman"/>
                <w:spacing w:val="2"/>
                <w:sz w:val="20"/>
                <w:szCs w:val="20"/>
                <w:u w:val="single"/>
                <w:lang w:val="es-PE"/>
              </w:rPr>
              <w:t>einerseits</w:t>
            </w:r>
            <w:r w:rsidRPr="004E2398">
              <w:rPr>
                <w:rFonts w:ascii="Arial Narrow" w:hAnsi="Arial Narrow" w:cs="Frutiger LT 55 Roman"/>
                <w:spacing w:val="2"/>
                <w:sz w:val="20"/>
                <w:szCs w:val="20"/>
                <w:lang w:val="es-PE"/>
              </w:rPr>
              <w:t>, und</w:t>
            </w:r>
          </w:p>
        </w:tc>
        <w:tc>
          <w:tcPr>
            <w:tcW w:w="2477" w:type="dxa"/>
            <w:gridSpan w:val="3"/>
          </w:tcPr>
          <w:p w14:paraId="53782F36" w14:textId="77777777" w:rsidR="001132AC" w:rsidRPr="004E2398" w:rsidRDefault="001132AC" w:rsidP="00F02124">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p w14:paraId="44B8092D" w14:textId="77777777" w:rsidR="001132AC" w:rsidRPr="004E2398" w:rsidRDefault="001132AC"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 xml:space="preserve">“Ansprechperson” </w:t>
            </w:r>
          </w:p>
        </w:tc>
        <w:tc>
          <w:tcPr>
            <w:tcW w:w="4226" w:type="dxa"/>
            <w:gridSpan w:val="3"/>
          </w:tcPr>
          <w:p w14:paraId="6344E607" w14:textId="77777777" w:rsidR="001132AC" w:rsidRPr="004E2398" w:rsidRDefault="001132AC"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1132AC" w:rsidRPr="004E2398" w14:paraId="3C4ED167" w14:textId="77777777" w:rsidTr="00023C88">
        <w:trPr>
          <w:trHeight w:val="255"/>
        </w:trPr>
        <w:tc>
          <w:tcPr>
            <w:tcW w:w="2358" w:type="dxa"/>
            <w:vMerge/>
          </w:tcPr>
          <w:p w14:paraId="697776A8"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27100577"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tc>
        <w:tc>
          <w:tcPr>
            <w:tcW w:w="4226" w:type="dxa"/>
            <w:gridSpan w:val="3"/>
          </w:tcPr>
          <w:p w14:paraId="2CAE786E" w14:textId="77777777" w:rsidR="001132AC" w:rsidRPr="004E2398" w:rsidRDefault="001132AC" w:rsidP="00FD18E5">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1132AC" w:rsidRPr="004E2398" w14:paraId="26731537" w14:textId="77777777" w:rsidTr="00023C88">
        <w:trPr>
          <w:trHeight w:val="255"/>
        </w:trPr>
        <w:tc>
          <w:tcPr>
            <w:tcW w:w="2358" w:type="dxa"/>
            <w:vMerge/>
          </w:tcPr>
          <w:p w14:paraId="36C43429"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2011D746"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tc>
        <w:tc>
          <w:tcPr>
            <w:tcW w:w="4226" w:type="dxa"/>
            <w:gridSpan w:val="3"/>
          </w:tcPr>
          <w:p w14:paraId="677C4BC1" w14:textId="77777777" w:rsidR="001132AC" w:rsidRPr="004E2398" w:rsidRDefault="001132AC" w:rsidP="00FD18E5">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1132AC" w:rsidRPr="004E2398" w14:paraId="621014F9" w14:textId="77777777" w:rsidTr="00023C88">
        <w:trPr>
          <w:trHeight w:val="255"/>
        </w:trPr>
        <w:tc>
          <w:tcPr>
            <w:tcW w:w="2358" w:type="dxa"/>
            <w:vMerge/>
          </w:tcPr>
          <w:p w14:paraId="28019A40"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608756B9"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tc>
        <w:tc>
          <w:tcPr>
            <w:tcW w:w="4226" w:type="dxa"/>
            <w:gridSpan w:val="3"/>
          </w:tcPr>
          <w:p w14:paraId="4316F05E" w14:textId="77777777" w:rsidR="001132AC" w:rsidRPr="004E2398" w:rsidRDefault="001132AC" w:rsidP="00FD18E5">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1132AC" w:rsidRPr="004E2398" w14:paraId="14218C02" w14:textId="77777777" w:rsidTr="00023C88">
        <w:trPr>
          <w:trHeight w:val="255"/>
        </w:trPr>
        <w:tc>
          <w:tcPr>
            <w:tcW w:w="2358" w:type="dxa"/>
            <w:vMerge/>
          </w:tcPr>
          <w:p w14:paraId="1E017198"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386FA597"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b/>
                <w:spacing w:val="2"/>
                <w:sz w:val="20"/>
                <w:szCs w:val="20"/>
                <w:lang w:val="es-PE"/>
              </w:rPr>
              <w:t>Künstler-/Bandname</w:t>
            </w:r>
          </w:p>
        </w:tc>
        <w:tc>
          <w:tcPr>
            <w:tcW w:w="4226" w:type="dxa"/>
            <w:gridSpan w:val="3"/>
          </w:tcPr>
          <w:p w14:paraId="2E3075BC"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p>
        </w:tc>
      </w:tr>
      <w:tr w:rsidR="001132AC" w:rsidRPr="004E2398" w14:paraId="79C96641" w14:textId="77777777" w:rsidTr="00023C88">
        <w:trPr>
          <w:trHeight w:val="255"/>
        </w:trPr>
        <w:tc>
          <w:tcPr>
            <w:tcW w:w="2358" w:type="dxa"/>
            <w:vMerge/>
          </w:tcPr>
          <w:p w14:paraId="6604F2FA" w14:textId="77777777" w:rsidR="001132AC" w:rsidRPr="004E2398" w:rsidRDefault="001132AC" w:rsidP="00C14CE9">
            <w:pPr>
              <w:widowControl/>
              <w:spacing w:line="360" w:lineRule="auto"/>
              <w:rPr>
                <w:rFonts w:ascii="Arial Narrow" w:hAnsi="Arial Narrow" w:cs="Frutiger LT 55 Roman"/>
                <w:b/>
                <w:spacing w:val="2"/>
                <w:sz w:val="20"/>
                <w:szCs w:val="20"/>
                <w:lang w:val="es-PE"/>
              </w:rPr>
            </w:pPr>
          </w:p>
        </w:tc>
        <w:tc>
          <w:tcPr>
            <w:tcW w:w="2477" w:type="dxa"/>
            <w:gridSpan w:val="3"/>
          </w:tcPr>
          <w:p w14:paraId="66EA613F"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Kontoverbindung</w:t>
            </w:r>
          </w:p>
        </w:tc>
        <w:tc>
          <w:tcPr>
            <w:tcW w:w="4226" w:type="dxa"/>
            <w:gridSpan w:val="3"/>
          </w:tcPr>
          <w:p w14:paraId="48A19477" w14:textId="77777777" w:rsidR="001132AC" w:rsidRPr="004E2398" w:rsidRDefault="001132AC" w:rsidP="00FD18E5">
            <w:pPr>
              <w:widowControl/>
              <w:spacing w:line="360" w:lineRule="auto"/>
              <w:jc w:val="both"/>
              <w:rPr>
                <w:rFonts w:ascii="Arial Narrow" w:hAnsi="Arial Narrow" w:cs="Frutiger LT 55 Roman"/>
                <w:spacing w:val="2"/>
                <w:sz w:val="20"/>
                <w:szCs w:val="20"/>
                <w:lang w:val="es-PE"/>
              </w:rPr>
            </w:pPr>
          </w:p>
        </w:tc>
      </w:tr>
      <w:tr w:rsidR="008C67BC" w:rsidRPr="004E2398" w14:paraId="7C9653DE" w14:textId="77777777" w:rsidTr="00023C88">
        <w:tc>
          <w:tcPr>
            <w:tcW w:w="2358" w:type="dxa"/>
          </w:tcPr>
          <w:p w14:paraId="3E64C153" w14:textId="77777777" w:rsidR="008C67BC" w:rsidRPr="004E2398" w:rsidRDefault="008C67BC" w:rsidP="00C14CE9">
            <w:pPr>
              <w:widowControl/>
              <w:spacing w:line="360" w:lineRule="auto"/>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Label</w:t>
            </w:r>
          </w:p>
          <w:p w14:paraId="3A5974C7" w14:textId="77777777" w:rsidR="008C67BC" w:rsidRPr="004E2398" w:rsidRDefault="008C67BC" w:rsidP="00C14CE9">
            <w:pPr>
              <w:widowControl/>
              <w:spacing w:line="360" w:lineRule="auto"/>
              <w:rPr>
                <w:rFonts w:ascii="Arial Narrow" w:hAnsi="Arial Narrow" w:cs="Frutiger LT 55 Roman"/>
                <w:spacing w:val="2"/>
                <w:sz w:val="20"/>
                <w:szCs w:val="20"/>
                <w:lang w:val="es-PE"/>
              </w:rPr>
            </w:pPr>
            <w:r w:rsidRPr="004E2398">
              <w:rPr>
                <w:rFonts w:ascii="Arial Narrow" w:hAnsi="Arial Narrow" w:cs="Frutiger LT 55 Roman"/>
                <w:spacing w:val="2"/>
                <w:sz w:val="20"/>
                <w:szCs w:val="20"/>
                <w:u w:val="single"/>
                <w:lang w:val="es-PE"/>
              </w:rPr>
              <w:t>andererseits</w:t>
            </w:r>
            <w:r w:rsidRPr="004E2398">
              <w:rPr>
                <w:rFonts w:ascii="Arial Narrow" w:hAnsi="Arial Narrow" w:cs="Frutiger LT 55 Roman"/>
                <w:spacing w:val="2"/>
                <w:sz w:val="20"/>
                <w:szCs w:val="20"/>
                <w:lang w:val="es-PE"/>
              </w:rPr>
              <w:t>, wie folgt:</w:t>
            </w:r>
          </w:p>
        </w:tc>
        <w:tc>
          <w:tcPr>
            <w:tcW w:w="6703" w:type="dxa"/>
            <w:gridSpan w:val="6"/>
          </w:tcPr>
          <w:p w14:paraId="14E1D827" w14:textId="77777777" w:rsidR="008C67BC" w:rsidRPr="004E2398" w:rsidRDefault="008C67BC" w:rsidP="00F02124">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[Name]</w:t>
            </w:r>
          </w:p>
          <w:p w14:paraId="372E0C30" w14:textId="77777777" w:rsidR="008C67BC" w:rsidRPr="004E2398" w:rsidRDefault="008C67BC"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spacing w:val="2"/>
                <w:sz w:val="20"/>
                <w:szCs w:val="20"/>
                <w:lang w:val="es-PE"/>
              </w:rPr>
              <w:t>[Adresse]</w:t>
            </w:r>
          </w:p>
        </w:tc>
      </w:tr>
      <w:tr w:rsidR="000675DB" w:rsidRPr="004E2398" w14:paraId="4898B5FC" w14:textId="77777777" w:rsidTr="00023C88">
        <w:tc>
          <w:tcPr>
            <w:tcW w:w="2358" w:type="dxa"/>
            <w:vMerge w:val="restart"/>
          </w:tcPr>
          <w:p w14:paraId="2E1C61F6" w14:textId="77777777" w:rsidR="000675DB" w:rsidRPr="004E2398" w:rsidRDefault="000675DB"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Vertragsgegenstand</w:t>
            </w:r>
          </w:p>
          <w:p w14:paraId="11E6ED04" w14:textId="77777777" w:rsidR="000675DB" w:rsidRPr="004E2398" w:rsidRDefault="000675DB" w:rsidP="00C14CE9">
            <w:pPr>
              <w:spacing w:line="360" w:lineRule="auto"/>
              <w:ind w:left="426"/>
              <w:rPr>
                <w:rFonts w:ascii="Arial Narrow" w:hAnsi="Arial Narrow" w:cs="Frutiger LT 55 Roman"/>
                <w:b/>
                <w:spacing w:val="2"/>
                <w:sz w:val="20"/>
                <w:szCs w:val="20"/>
                <w:lang w:val="es-PE"/>
              </w:rPr>
            </w:pPr>
          </w:p>
        </w:tc>
        <w:tc>
          <w:tcPr>
            <w:tcW w:w="6703" w:type="dxa"/>
            <w:gridSpan w:val="6"/>
          </w:tcPr>
          <w:p w14:paraId="631F7357" w14:textId="77777777" w:rsidR="000675DB" w:rsidRPr="004E2398" w:rsidRDefault="000675DB" w:rsidP="008C67BC">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Der Interpret verpflichtet sich, dem Label nachstehend näher spezifizierte Tonaufnahmen zur vertragskonformen Verwertung abzuliefern:     </w:t>
            </w:r>
          </w:p>
        </w:tc>
      </w:tr>
      <w:tr w:rsidR="000675DB" w:rsidRPr="004E2398" w14:paraId="058CE299" w14:textId="77777777" w:rsidTr="00023C88">
        <w:tc>
          <w:tcPr>
            <w:tcW w:w="2358" w:type="dxa"/>
            <w:vMerge/>
          </w:tcPr>
          <w:p w14:paraId="258A552C" w14:textId="77777777" w:rsidR="000675DB" w:rsidRPr="004E2398" w:rsidRDefault="000675DB" w:rsidP="00C14CE9">
            <w:pPr>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46F23D8B" w14:textId="77777777" w:rsidR="000675DB" w:rsidRPr="004E2398" w:rsidRDefault="000675DB"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Albumtitel</w:t>
            </w:r>
          </w:p>
        </w:tc>
        <w:tc>
          <w:tcPr>
            <w:tcW w:w="3286" w:type="dxa"/>
            <w:gridSpan w:val="2"/>
          </w:tcPr>
          <w:p w14:paraId="562FDF0D" w14:textId="77777777" w:rsidR="000675DB" w:rsidRPr="004E2398" w:rsidRDefault="000675DB" w:rsidP="00F02124">
            <w:pPr>
              <w:widowControl/>
              <w:spacing w:line="360" w:lineRule="auto"/>
              <w:jc w:val="both"/>
              <w:rPr>
                <w:rFonts w:ascii="Arial Narrow" w:hAnsi="Arial Narrow" w:cs="Frutiger LT 55 Roman"/>
                <w:b/>
                <w:spacing w:val="2"/>
                <w:sz w:val="20"/>
                <w:szCs w:val="20"/>
                <w:lang w:val="es-PE"/>
              </w:rPr>
            </w:pPr>
          </w:p>
        </w:tc>
      </w:tr>
      <w:tr w:rsidR="000675DB" w:rsidRPr="004E2398" w14:paraId="1D6262FD" w14:textId="77777777" w:rsidTr="00023C88">
        <w:trPr>
          <w:trHeight w:val="53"/>
        </w:trPr>
        <w:tc>
          <w:tcPr>
            <w:tcW w:w="2358" w:type="dxa"/>
            <w:vMerge/>
          </w:tcPr>
          <w:p w14:paraId="08DDB824" w14:textId="77777777" w:rsidR="000675DB" w:rsidRPr="004E2398" w:rsidRDefault="000675DB"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3CEDE52A" w14:textId="77777777" w:rsidR="000675DB" w:rsidRPr="004E2398" w:rsidRDefault="000675DB"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Einzeltitel</w:t>
            </w:r>
          </w:p>
        </w:tc>
        <w:tc>
          <w:tcPr>
            <w:tcW w:w="3286" w:type="dxa"/>
            <w:gridSpan w:val="2"/>
          </w:tcPr>
          <w:p w14:paraId="0D7D5CEB" w14:textId="77777777" w:rsidR="000675DB" w:rsidRPr="004E2398" w:rsidRDefault="000675DB" w:rsidP="000675DB">
            <w:pPr>
              <w:widowControl/>
              <w:spacing w:line="360" w:lineRule="auto"/>
              <w:ind w:left="360"/>
              <w:jc w:val="both"/>
              <w:rPr>
                <w:rFonts w:ascii="Arial Narrow" w:hAnsi="Arial Narrow" w:cs="Frutiger LT 55 Roman"/>
                <w:b/>
                <w:spacing w:val="2"/>
                <w:sz w:val="20"/>
                <w:szCs w:val="20"/>
                <w:lang w:val="es-PE"/>
              </w:rPr>
            </w:pPr>
          </w:p>
        </w:tc>
      </w:tr>
      <w:tr w:rsidR="000675DB" w:rsidRPr="004E2398" w14:paraId="7FF6CEA2" w14:textId="77777777" w:rsidTr="00023C88">
        <w:trPr>
          <w:trHeight w:val="49"/>
        </w:trPr>
        <w:tc>
          <w:tcPr>
            <w:tcW w:w="2358" w:type="dxa"/>
            <w:vMerge/>
          </w:tcPr>
          <w:p w14:paraId="627C3F8D"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539EF48A"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6" w:type="dxa"/>
            <w:gridSpan w:val="2"/>
          </w:tcPr>
          <w:p w14:paraId="141836B1"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4564E625" w14:textId="77777777" w:rsidTr="00023C88">
        <w:trPr>
          <w:trHeight w:val="49"/>
        </w:trPr>
        <w:tc>
          <w:tcPr>
            <w:tcW w:w="2358" w:type="dxa"/>
            <w:vMerge/>
          </w:tcPr>
          <w:p w14:paraId="3A620EBE"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5EDC6C75"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6" w:type="dxa"/>
            <w:gridSpan w:val="2"/>
          </w:tcPr>
          <w:p w14:paraId="4939B1C0"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2F41DD3E" w14:textId="77777777" w:rsidTr="00023C88">
        <w:trPr>
          <w:trHeight w:val="49"/>
        </w:trPr>
        <w:tc>
          <w:tcPr>
            <w:tcW w:w="2358" w:type="dxa"/>
            <w:vMerge/>
          </w:tcPr>
          <w:p w14:paraId="4ADDF9A6"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40BF37D6"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6" w:type="dxa"/>
            <w:gridSpan w:val="2"/>
          </w:tcPr>
          <w:p w14:paraId="02CDE11E"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52DDC135" w14:textId="77777777" w:rsidTr="00023C88">
        <w:trPr>
          <w:trHeight w:val="49"/>
        </w:trPr>
        <w:tc>
          <w:tcPr>
            <w:tcW w:w="2358" w:type="dxa"/>
            <w:vMerge/>
          </w:tcPr>
          <w:p w14:paraId="0CD166D9"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58635CB6"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6" w:type="dxa"/>
            <w:gridSpan w:val="2"/>
          </w:tcPr>
          <w:p w14:paraId="76E88FB3"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32EC8425" w14:textId="77777777" w:rsidTr="00023C88">
        <w:trPr>
          <w:trHeight w:val="49"/>
        </w:trPr>
        <w:tc>
          <w:tcPr>
            <w:tcW w:w="2358" w:type="dxa"/>
            <w:vMerge/>
          </w:tcPr>
          <w:p w14:paraId="2049FFC6"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51E60986"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6" w:type="dxa"/>
            <w:gridSpan w:val="2"/>
          </w:tcPr>
          <w:p w14:paraId="0108352C"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7930215B" w14:textId="77777777" w:rsidTr="00023C88">
        <w:trPr>
          <w:trHeight w:val="49"/>
        </w:trPr>
        <w:tc>
          <w:tcPr>
            <w:tcW w:w="2358" w:type="dxa"/>
            <w:vMerge/>
          </w:tcPr>
          <w:p w14:paraId="36964AE5"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3EC41529"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6" w:type="dxa"/>
            <w:gridSpan w:val="2"/>
          </w:tcPr>
          <w:p w14:paraId="036C9F83"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1F5BF11E" w14:textId="77777777" w:rsidTr="00023C88">
        <w:trPr>
          <w:trHeight w:val="49"/>
        </w:trPr>
        <w:tc>
          <w:tcPr>
            <w:tcW w:w="2358" w:type="dxa"/>
            <w:vMerge/>
          </w:tcPr>
          <w:p w14:paraId="467C85D0"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322649D1"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6" w:type="dxa"/>
            <w:gridSpan w:val="2"/>
          </w:tcPr>
          <w:p w14:paraId="01EA94D2"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0675DB" w:rsidRPr="004E2398" w14:paraId="281B0ACA" w14:textId="77777777" w:rsidTr="00023C88">
        <w:trPr>
          <w:trHeight w:val="49"/>
        </w:trPr>
        <w:tc>
          <w:tcPr>
            <w:tcW w:w="2358" w:type="dxa"/>
            <w:vMerge/>
          </w:tcPr>
          <w:p w14:paraId="253DC18D" w14:textId="77777777" w:rsidR="000675DB" w:rsidRPr="004E2398" w:rsidRDefault="000675DB" w:rsidP="00C14CE9">
            <w:pPr>
              <w:widowControl/>
              <w:spacing w:line="360" w:lineRule="auto"/>
              <w:rPr>
                <w:rFonts w:ascii="Arial Narrow" w:hAnsi="Arial Narrow" w:cs="Frutiger LT 55 Roman"/>
                <w:b/>
                <w:spacing w:val="2"/>
                <w:sz w:val="20"/>
                <w:szCs w:val="20"/>
                <w:lang w:val="es-PE"/>
              </w:rPr>
            </w:pPr>
          </w:p>
        </w:tc>
        <w:tc>
          <w:tcPr>
            <w:tcW w:w="3417" w:type="dxa"/>
            <w:gridSpan w:val="4"/>
          </w:tcPr>
          <w:p w14:paraId="4D370ACD"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c>
          <w:tcPr>
            <w:tcW w:w="3286" w:type="dxa"/>
            <w:gridSpan w:val="2"/>
          </w:tcPr>
          <w:p w14:paraId="53A62660" w14:textId="77777777" w:rsidR="000675DB" w:rsidRPr="004E2398" w:rsidRDefault="000675DB" w:rsidP="000675DB">
            <w:pPr>
              <w:widowControl/>
              <w:numPr>
                <w:ilvl w:val="0"/>
                <w:numId w:val="13"/>
              </w:numPr>
              <w:spacing w:line="360" w:lineRule="auto"/>
              <w:jc w:val="both"/>
              <w:rPr>
                <w:rFonts w:ascii="Arial Narrow" w:hAnsi="Arial Narrow" w:cs="Frutiger LT 55 Roman"/>
                <w:b/>
                <w:spacing w:val="2"/>
                <w:sz w:val="20"/>
                <w:szCs w:val="20"/>
                <w:lang w:val="es-PE"/>
              </w:rPr>
            </w:pPr>
          </w:p>
        </w:tc>
      </w:tr>
      <w:tr w:rsidR="008C67BC" w:rsidRPr="004E2398" w14:paraId="3E0B07BD" w14:textId="77777777" w:rsidTr="00023C88">
        <w:tc>
          <w:tcPr>
            <w:tcW w:w="2358" w:type="dxa"/>
          </w:tcPr>
          <w:p w14:paraId="3079C006"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Ablieferungsdatum / Qualität der Aufnahmen</w:t>
            </w:r>
          </w:p>
        </w:tc>
        <w:tc>
          <w:tcPr>
            <w:tcW w:w="6703" w:type="dxa"/>
            <w:gridSpan w:val="6"/>
          </w:tcPr>
          <w:p w14:paraId="49C87B73" w14:textId="77777777" w:rsidR="008C67BC" w:rsidRPr="004E2398" w:rsidRDefault="008C67BC" w:rsidP="00F02124">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Die Tonaufnahmen </w:t>
            </w:r>
          </w:p>
          <w:p w14:paraId="2B34B961" w14:textId="77777777" w:rsidR="008C67BC" w:rsidRPr="004E2398" w:rsidRDefault="008C67B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existieren bei Vertragsabschluss bereits, werden bei Vertragsabschluss abgefliefert und vom Label als vertragskonform akzeptiert. </w:t>
            </w:r>
          </w:p>
          <w:p w14:paraId="20B88679" w14:textId="77777777" w:rsidR="008C67BC" w:rsidRPr="004E2398" w:rsidRDefault="008C67B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sind vom Interpreten in veröffentlichungsfähigem Zustand auf eigene Kosten herzustellen und dem Label </w:t>
            </w:r>
            <w:r w:rsidRPr="004E2398">
              <w:rPr>
                <w:rFonts w:ascii="Arial Narrow" w:hAnsi="Arial Narrow" w:cs="Frutiger LT 55 Roman"/>
                <w:spacing w:val="2"/>
                <w:sz w:val="20"/>
                <w:szCs w:val="20"/>
                <w:lang w:val="es-PE"/>
              </w:rPr>
              <w:t xml:space="preserve">bis längestens </w:t>
            </w:r>
            <w:r w:rsidRPr="004E2398">
              <w:rPr>
                <w:rFonts w:ascii="Arial Narrow" w:hAnsi="Arial Narrow" w:cs="Frutiger LT 55 Roman"/>
                <w:spacing w:val="2"/>
                <w:sz w:val="20"/>
                <w:szCs w:val="20"/>
                <w:highlight w:val="yellow"/>
                <w:lang w:val="es-PE"/>
              </w:rPr>
              <w:t>[Datum]</w:t>
            </w:r>
            <w:r w:rsidRPr="004E2398">
              <w:rPr>
                <w:rFonts w:ascii="Arial Narrow" w:hAnsi="Arial Narrow" w:cs="Frutiger LT 55 Roman"/>
                <w:spacing w:val="2"/>
                <w:sz w:val="20"/>
                <w:szCs w:val="20"/>
                <w:lang w:val="es-PE"/>
              </w:rPr>
              <w:t xml:space="preserve"> </w:t>
            </w:r>
            <w:r w:rsidRPr="004E2398">
              <w:rPr>
                <w:rFonts w:ascii="Arial Narrow" w:hAnsi="Arial Narrow" w:cs="Frutiger LT 55 Roman"/>
                <w:spacing w:val="2"/>
                <w:sz w:val="20"/>
                <w:szCs w:val="20"/>
              </w:rPr>
              <w:t xml:space="preserve">abzuliefern. </w:t>
            </w:r>
          </w:p>
          <w:p w14:paraId="620B8754"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Die Tonaufnahmen</w:t>
            </w:r>
            <w:r w:rsidRPr="004E2398">
              <w:rPr>
                <w:rFonts w:ascii="Arial Narrow" w:hAnsi="Arial Narrow" w:cs="Frutiger LT 55 Roman"/>
                <w:spacing w:val="2"/>
                <w:sz w:val="20"/>
                <w:szCs w:val="20"/>
                <w:lang w:val="es-PE"/>
              </w:rPr>
              <w:t xml:space="preserve"> </w:t>
            </w:r>
          </w:p>
          <w:p w14:paraId="6F538445" w14:textId="77777777" w:rsidR="008C67BC" w:rsidRPr="004E2398" w:rsidRDefault="008C67B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sind vom Interpreten oder </w:t>
            </w:r>
          </w:p>
          <w:p w14:paraId="72063457" w14:textId="77777777" w:rsidR="008C67BC" w:rsidRPr="004E2398" w:rsidRDefault="008C67BC"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vom Label</w:t>
            </w:r>
          </w:p>
          <w:p w14:paraId="7312CF62" w14:textId="77777777" w:rsidR="008C67BC" w:rsidRPr="004E2398" w:rsidRDefault="008C67BC" w:rsidP="00F02124">
            <w:pPr>
              <w:widowControl/>
              <w:spacing w:line="360" w:lineRule="auto"/>
              <w:ind w:left="29"/>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auf eigene Kosten zu mastern.</w:t>
            </w:r>
          </w:p>
          <w:p w14:paraId="33AAE474" w14:textId="77777777" w:rsidR="008E1B24" w:rsidRPr="004E2398" w:rsidRDefault="008E1B24" w:rsidP="008E1B24">
            <w:pPr>
              <w:widowControl/>
              <w:spacing w:line="360" w:lineRule="auto"/>
              <w:ind w:left="29"/>
              <w:jc w:val="both"/>
              <w:rPr>
                <w:rFonts w:ascii="Arial Narrow" w:hAnsi="Arial Narrow" w:cs="Frutiger LT 55 Roman"/>
                <w:spacing w:val="2"/>
                <w:sz w:val="20"/>
                <w:szCs w:val="20"/>
                <w:lang w:val="de-AT"/>
              </w:rPr>
            </w:pPr>
            <w:r w:rsidRPr="004E2398">
              <w:rPr>
                <w:rFonts w:ascii="Arial Narrow" w:hAnsi="Arial Narrow" w:cs="Frutiger LT 55 Roman"/>
                <w:spacing w:val="2"/>
                <w:sz w:val="20"/>
                <w:szCs w:val="20"/>
                <w:lang w:val="de-AT"/>
              </w:rPr>
              <w:t xml:space="preserve">Das Eigentum am physischen „Master“ verbleibt beim Interpreten. </w:t>
            </w:r>
          </w:p>
        </w:tc>
      </w:tr>
      <w:tr w:rsidR="006A3257" w:rsidRPr="004E2398" w14:paraId="7926A991" w14:textId="77777777" w:rsidTr="00023C88">
        <w:trPr>
          <w:trHeight w:val="313"/>
        </w:trPr>
        <w:tc>
          <w:tcPr>
            <w:tcW w:w="2358" w:type="dxa"/>
            <w:vMerge w:val="restart"/>
          </w:tcPr>
          <w:p w14:paraId="4834B015" w14:textId="77777777" w:rsidR="006A3257" w:rsidRPr="004E2398" w:rsidRDefault="006A3257"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lastRenderedPageBreak/>
              <w:t>Rechteübertragung</w:t>
            </w:r>
          </w:p>
        </w:tc>
        <w:tc>
          <w:tcPr>
            <w:tcW w:w="6703" w:type="dxa"/>
            <w:gridSpan w:val="6"/>
          </w:tcPr>
          <w:p w14:paraId="2853E7FA" w14:textId="77777777" w:rsidR="006A3257" w:rsidRPr="004E2398" w:rsidRDefault="006A3257" w:rsidP="0073641D">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Der Interpret überträgt hiermit dem Label das umfassende, übertragbare, sublizenzierbare und exklusive Recht, die Tonaufnahmen im unten näher definierten Ausmaß zu nutzen, zu verwerten und zu bearbeiten. </w:t>
            </w:r>
          </w:p>
          <w:p w14:paraId="35F72D33" w14:textId="77777777" w:rsidR="006A3257" w:rsidRPr="004E2398" w:rsidRDefault="006A3257" w:rsidP="0073641D">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Die umfassende Rechteübertragung beinhalten insbesondere</w:t>
            </w:r>
          </w:p>
          <w:p w14:paraId="668DCD06" w14:textId="77777777"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die Leistungsschutzrechte aller Interpreten und des Produzenten; </w:t>
            </w:r>
          </w:p>
          <w:p w14:paraId="68FF54AA" w14:textId="77777777"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einzelne oder alle Vertragsaufnahmen in welcher Zusammensetzung auch immer, beispielsweise im Rahmen einer Compilation, zu verwerten; </w:t>
            </w:r>
          </w:p>
          <w:p w14:paraId="265FF6C5" w14:textId="77777777"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den Interpreten mit seinem echten Namen und seinem oben angeführten Künstler-/Bandnamen namentlich zu nennen; </w:t>
            </w:r>
          </w:p>
          <w:p w14:paraId="4A8AA474" w14:textId="77777777"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das Label, einzelne oder alle Vertragsaufnahmen und den Interpreten zu bewerben; </w:t>
            </w:r>
          </w:p>
          <w:p w14:paraId="43D3DB85" w14:textId="77777777"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das Recht, die Vertragsaufnahmen zu bearbeiten, insbesondere zu kürzen, zu remixen oder zu sampeln</w:t>
            </w:r>
            <w:r w:rsidR="00255D3E" w:rsidRPr="004E2398">
              <w:rPr>
                <w:rFonts w:ascii="Arial Narrow" w:hAnsi="Arial Narrow" w:cs="Frutiger LT 55 Roman"/>
                <w:spacing w:val="2"/>
                <w:sz w:val="20"/>
                <w:szCs w:val="20"/>
              </w:rPr>
              <w:t>;</w:t>
            </w:r>
          </w:p>
          <w:p w14:paraId="31994DF1" w14:textId="77777777" w:rsidR="00C83DF5" w:rsidRPr="004E2398" w:rsidRDefault="00C83DF5" w:rsidP="00C83DF5">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die Vertragsaufnahmen in Verbindung mit einem Film/Video, einem Game oder einer Werbung für das Label (Eigenwerbung) zu verwerten; </w:t>
            </w:r>
          </w:p>
          <w:p w14:paraId="614FDB1C" w14:textId="77777777" w:rsidR="00C83DF5" w:rsidRPr="004E2398" w:rsidRDefault="00C83DF5" w:rsidP="00C83DF5">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die Vertragsaufnahmen nach Zustimmung des Interpreten in Verbindung mit einer Werbung für Produkte oder Dienstleistungen Dritter (Fremdwerbung) zu verwerten; </w:t>
            </w:r>
          </w:p>
          <w:p w14:paraId="4F95A2BA" w14:textId="77777777" w:rsidR="006A3257" w:rsidRPr="004E2398" w:rsidRDefault="006A3257" w:rsidP="00D56079">
            <w:pPr>
              <w:widowControl/>
              <w:numPr>
                <w:ilvl w:val="0"/>
                <w:numId w:val="12"/>
              </w:numPr>
              <w:spacing w:line="360" w:lineRule="auto"/>
              <w:ind w:left="318" w:hanging="318"/>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Recht zum Electronic Merchandising, insbesondere im Zusammenhang mit Klingeltönen und anderen Auswertungsformen über mobile Endgeräte. </w:t>
            </w:r>
          </w:p>
          <w:p w14:paraId="3A90A671" w14:textId="77777777" w:rsidR="006A3257" w:rsidRPr="004E2398" w:rsidRDefault="006A3257" w:rsidP="00D56079">
            <w:pPr>
              <w:widowControl/>
              <w:spacing w:line="360" w:lineRule="auto"/>
              <w:rPr>
                <w:rFonts w:ascii="Arial Narrow" w:hAnsi="Arial Narrow" w:cs="Frutiger LT 55 Roman"/>
                <w:spacing w:val="2"/>
                <w:sz w:val="20"/>
                <w:szCs w:val="20"/>
              </w:rPr>
            </w:pPr>
            <w:r w:rsidRPr="004E2398">
              <w:rPr>
                <w:rFonts w:ascii="Arial Narrow" w:hAnsi="Arial Narrow" w:cs="Frutiger LT 55 Roman"/>
                <w:spacing w:val="2"/>
                <w:sz w:val="20"/>
                <w:szCs w:val="20"/>
              </w:rPr>
              <w:t>Die umfassende Rechteübertragung umfasst insbesondere folgende Verwertungsarten:</w:t>
            </w:r>
          </w:p>
          <w:p w14:paraId="5A4E13F7"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Vervielfältigung in jeder Konfiguration und Verbreitung, beispielsweise Herstellung von CDs, DVDs, Schallplatten und deren Verkauf;</w:t>
            </w:r>
          </w:p>
          <w:p w14:paraId="0060DF8C"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Vermietung und Verleihung;</w:t>
            </w:r>
          </w:p>
          <w:p w14:paraId="1F6CB828"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Sendung, insbesondere online, terrestrisch, </w:t>
            </w:r>
            <w:proofErr w:type="gramStart"/>
            <w:r w:rsidRPr="004E2398">
              <w:rPr>
                <w:rFonts w:ascii="Arial Narrow" w:hAnsi="Arial Narrow" w:cs="Frutiger LT 55 Roman"/>
                <w:spacing w:val="2"/>
                <w:sz w:val="20"/>
                <w:szCs w:val="20"/>
              </w:rPr>
              <w:t>über Satellit</w:t>
            </w:r>
            <w:proofErr w:type="gramEnd"/>
            <w:r w:rsidRPr="004E2398">
              <w:rPr>
                <w:rFonts w:ascii="Arial Narrow" w:hAnsi="Arial Narrow" w:cs="Frutiger LT 55 Roman"/>
                <w:spacing w:val="2"/>
                <w:sz w:val="20"/>
                <w:szCs w:val="20"/>
              </w:rPr>
              <w:t xml:space="preserve"> oder Kabel, analog oder digital, in Radio und Fernsehen, Stream;</w:t>
            </w:r>
          </w:p>
          <w:p w14:paraId="28E19626"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öffentliche Darbietung und</w:t>
            </w:r>
          </w:p>
          <w:p w14:paraId="7149F9D5" w14:textId="77777777" w:rsidR="006A3257" w:rsidRPr="004E2398" w:rsidRDefault="006A3257" w:rsidP="00D56079">
            <w:pPr>
              <w:widowControl/>
              <w:numPr>
                <w:ilvl w:val="0"/>
                <w:numId w:val="1"/>
              </w:numPr>
              <w:tabs>
                <w:tab w:val="clear" w:pos="720"/>
                <w:tab w:val="num" w:pos="318"/>
              </w:tabs>
              <w:spacing w:line="360" w:lineRule="auto"/>
              <w:ind w:left="318" w:hanging="284"/>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umfassende Online-Verwertung (Zurverfügungsstellungsrecht).   </w:t>
            </w:r>
          </w:p>
          <w:p w14:paraId="3E024BE7" w14:textId="77777777" w:rsidR="006A3257" w:rsidRPr="004E2398" w:rsidRDefault="006A3257" w:rsidP="00D56079">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lang w:val="de-AT"/>
              </w:rPr>
              <w:t>Das Label erklärt die Annahme der Rechteübertragung.</w:t>
            </w:r>
          </w:p>
        </w:tc>
      </w:tr>
      <w:tr w:rsidR="006A3257" w:rsidRPr="004E2398" w14:paraId="5F674751" w14:textId="77777777" w:rsidTr="00023C88">
        <w:trPr>
          <w:trHeight w:val="125"/>
        </w:trPr>
        <w:tc>
          <w:tcPr>
            <w:tcW w:w="2358" w:type="dxa"/>
            <w:vMerge/>
          </w:tcPr>
          <w:p w14:paraId="5B4418E9" w14:textId="77777777" w:rsidR="006A3257" w:rsidRPr="004E2398" w:rsidRDefault="006A3257"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5" w:type="dxa"/>
          </w:tcPr>
          <w:p w14:paraId="5E7C7896"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Zeitlich</w:t>
            </w:r>
          </w:p>
          <w:p w14:paraId="682AF971"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(Auswertungs-dauer)</w:t>
            </w:r>
          </w:p>
        </w:tc>
        <w:tc>
          <w:tcPr>
            <w:tcW w:w="5338" w:type="dxa"/>
            <w:gridSpan w:val="5"/>
          </w:tcPr>
          <w:p w14:paraId="53B053EB" w14:textId="77777777" w:rsidR="006A3257" w:rsidRPr="004E2398" w:rsidRDefault="006A3257" w:rsidP="00F02124">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Die Rechteübertragung erfolgt </w:t>
            </w:r>
          </w:p>
          <w:p w14:paraId="2E903F7B" w14:textId="77777777" w:rsidR="006A3257" w:rsidRPr="004E2398" w:rsidRDefault="006A3257"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de-AT"/>
              </w:rPr>
            </w:pPr>
            <w:r w:rsidRPr="004E2398">
              <w:rPr>
                <w:rFonts w:ascii="Arial Narrow" w:hAnsi="Arial Narrow" w:cs="Frutiger LT 55 Roman"/>
                <w:spacing w:val="2"/>
                <w:sz w:val="20"/>
                <w:szCs w:val="20"/>
                <w:lang w:val="de-AT"/>
              </w:rPr>
              <w:t>für die Dauer der jeweils geltenden gesetzlichen Schutzfrist (= derzeit in Österreich 70 Jahre nach Veröffentlichung);</w:t>
            </w:r>
          </w:p>
          <w:p w14:paraId="6EE014BE" w14:textId="77777777" w:rsidR="006A3257" w:rsidRPr="004E2398" w:rsidRDefault="006A3257"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befristet auf </w:t>
            </w:r>
            <w:r w:rsidR="0089563D" w:rsidRPr="004E2398">
              <w:rPr>
                <w:rFonts w:ascii="Arial Narrow" w:hAnsi="Arial Narrow" w:cs="Frutiger LT 55 Roman"/>
                <w:spacing w:val="2"/>
                <w:sz w:val="20"/>
                <w:szCs w:val="20"/>
                <w:highlight w:val="yellow"/>
                <w:lang w:val="es-PE"/>
              </w:rPr>
              <w:t>xxx</w:t>
            </w:r>
            <w:r w:rsidRPr="004E2398">
              <w:rPr>
                <w:rFonts w:ascii="Arial Narrow" w:hAnsi="Arial Narrow" w:cs="Frutiger LT 55 Roman"/>
                <w:spacing w:val="2"/>
                <w:sz w:val="20"/>
                <w:szCs w:val="20"/>
                <w:lang w:val="es-PE"/>
              </w:rPr>
              <w:t xml:space="preserve"> Jahre nach Übergabe der veröffentlichungsfähigen Tonaufnahmen;</w:t>
            </w:r>
          </w:p>
          <w:p w14:paraId="2588ACAB" w14:textId="77777777" w:rsidR="006A3257" w:rsidRPr="004E2398" w:rsidRDefault="006A3257"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auf unbestimmte Zeit; der Interpret verzichtet auf das Recht zur ordentlichen Kündigung (ohne wichtigen Grund) für die Dauer von xxx Jahren nach Übergabe der veröffentllichungsfähigen Tonaufnahmen.</w:t>
            </w:r>
          </w:p>
          <w:p w14:paraId="0754E87A" w14:textId="77777777" w:rsidR="006A3257" w:rsidRPr="004E2398" w:rsidRDefault="006A3257" w:rsidP="00847AC9">
            <w:pPr>
              <w:widowControl/>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lastRenderedPageBreak/>
              <w:t>Der Interpret nimmt bei einer zeitlichen Beschränkung zustimmend zur Kenntnis, dass es durch die fehlende Rüc</w:t>
            </w:r>
            <w:r w:rsidR="00847AC9" w:rsidRPr="004E2398">
              <w:rPr>
                <w:rFonts w:ascii="Arial Narrow" w:hAnsi="Arial Narrow" w:cs="Frutiger LT 55 Roman"/>
                <w:spacing w:val="2"/>
                <w:sz w:val="20"/>
                <w:szCs w:val="20"/>
                <w:lang w:val="es-PE"/>
              </w:rPr>
              <w:t xml:space="preserve">kholmöglichkeit in (insb. Social </w:t>
            </w:r>
            <w:r w:rsidRPr="004E2398">
              <w:rPr>
                <w:rFonts w:ascii="Arial Narrow" w:hAnsi="Arial Narrow" w:cs="Frutiger LT 55 Roman"/>
                <w:spacing w:val="2"/>
                <w:sz w:val="20"/>
                <w:szCs w:val="20"/>
                <w:lang w:val="es-PE"/>
              </w:rPr>
              <w:t>Media</w:t>
            </w:r>
            <w:r w:rsidR="00847AC9" w:rsidRPr="004E2398">
              <w:rPr>
                <w:rFonts w:ascii="Arial Narrow" w:hAnsi="Arial Narrow" w:cs="Frutiger LT 55 Roman"/>
                <w:spacing w:val="2"/>
                <w:sz w:val="20"/>
                <w:szCs w:val="20"/>
                <w:lang w:val="es-PE"/>
              </w:rPr>
              <w:t>)</w:t>
            </w:r>
            <w:r w:rsidRPr="004E2398">
              <w:rPr>
                <w:rFonts w:ascii="Arial Narrow" w:hAnsi="Arial Narrow" w:cs="Frutiger LT 55 Roman"/>
                <w:spacing w:val="2"/>
                <w:sz w:val="20"/>
                <w:szCs w:val="20"/>
                <w:lang w:val="es-PE"/>
              </w:rPr>
              <w:t xml:space="preserve"> es zu einer wirtschaftlich untergeordneten Nutzung außerhalb des Vertragszeitraums kommen kann (zeitlicher „</w:t>
            </w:r>
            <w:proofErr w:type="gramStart"/>
            <w:r w:rsidRPr="004E2398">
              <w:rPr>
                <w:rFonts w:ascii="Arial Narrow" w:hAnsi="Arial Narrow" w:cs="Frutiger LT 55 Roman"/>
                <w:spacing w:val="2"/>
                <w:sz w:val="20"/>
                <w:szCs w:val="20"/>
                <w:lang w:val="es-PE"/>
              </w:rPr>
              <w:t>overspill“</w:t>
            </w:r>
            <w:proofErr w:type="gramEnd"/>
            <w:r w:rsidRPr="004E2398">
              <w:rPr>
                <w:rFonts w:ascii="Arial Narrow" w:hAnsi="Arial Narrow" w:cs="Frutiger LT 55 Roman"/>
                <w:spacing w:val="2"/>
                <w:sz w:val="20"/>
                <w:szCs w:val="20"/>
                <w:lang w:val="es-PE"/>
              </w:rPr>
              <w:t>).</w:t>
            </w:r>
            <w:r w:rsidRPr="004E2398">
              <w:rPr>
                <w:rFonts w:ascii="Arial Narrow" w:eastAsia="Open Sans" w:hAnsi="Arial Narrow" w:cs="Open Sans"/>
              </w:rPr>
              <w:t xml:space="preserve">   </w:t>
            </w:r>
            <w:r w:rsidRPr="004E2398">
              <w:rPr>
                <w:rFonts w:ascii="Arial Narrow" w:hAnsi="Arial Narrow" w:cs="Frutiger LT 55 Roman"/>
                <w:spacing w:val="2"/>
                <w:sz w:val="20"/>
                <w:szCs w:val="20"/>
                <w:lang w:val="es-PE"/>
              </w:rPr>
              <w:t xml:space="preserve"> </w:t>
            </w:r>
          </w:p>
        </w:tc>
      </w:tr>
      <w:tr w:rsidR="006A3257" w:rsidRPr="004E2398" w14:paraId="5BB29A9C" w14:textId="77777777" w:rsidTr="00023C88">
        <w:trPr>
          <w:trHeight w:val="124"/>
        </w:trPr>
        <w:tc>
          <w:tcPr>
            <w:tcW w:w="2358" w:type="dxa"/>
            <w:vMerge/>
          </w:tcPr>
          <w:p w14:paraId="1827D4B5" w14:textId="77777777" w:rsidR="006A3257" w:rsidRPr="004E2398" w:rsidRDefault="006A3257"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365" w:type="dxa"/>
          </w:tcPr>
          <w:p w14:paraId="4B17D4E8"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Örtlich</w:t>
            </w:r>
          </w:p>
        </w:tc>
        <w:tc>
          <w:tcPr>
            <w:tcW w:w="5338" w:type="dxa"/>
            <w:gridSpan w:val="5"/>
          </w:tcPr>
          <w:p w14:paraId="6C4FA81D" w14:textId="77777777" w:rsidR="006A3257" w:rsidRPr="004E2398" w:rsidRDefault="006A3257"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Die Rechteeinräumung erfolgt für </w:t>
            </w:r>
          </w:p>
          <w:p w14:paraId="46F14696"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Universum (= örtlich unbeschränkt)</w:t>
            </w:r>
          </w:p>
          <w:p w14:paraId="312DD19E"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EU/EWR</w:t>
            </w:r>
          </w:p>
          <w:p w14:paraId="45CF6E2B"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de-AT"/>
              </w:rPr>
              <w:t>Deutschland/Schweiz/Österreich (“GSA”)</w:t>
            </w:r>
          </w:p>
          <w:p w14:paraId="41C2444F"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4E2398">
              <w:rPr>
                <w:rFonts w:ascii="Arial Narrow" w:hAnsi="Arial Narrow" w:cs="Frutiger LT 55 Roman"/>
                <w:spacing w:val="2"/>
                <w:sz w:val="20"/>
                <w:szCs w:val="20"/>
                <w:lang w:val="de-AT"/>
              </w:rPr>
              <w:t>Deutschland/Schweiz/Österreich (“GSA”), Südtirol, Lichtenstein, und Luxemburg</w:t>
            </w:r>
          </w:p>
          <w:p w14:paraId="54C358A0"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folgende Staaten: ………………………………….</w:t>
            </w:r>
          </w:p>
          <w:p w14:paraId="652BC85E" w14:textId="77777777" w:rsidR="006A3257" w:rsidRPr="004E2398" w:rsidRDefault="006A3257" w:rsidP="00F02124">
            <w:pPr>
              <w:widowControl/>
              <w:spacing w:line="360" w:lineRule="auto"/>
              <w:jc w:val="both"/>
              <w:rPr>
                <w:rFonts w:ascii="Arial Narrow" w:hAnsi="Arial Narrow" w:cs="Frutiger LT 55 Roman"/>
                <w:spacing w:val="2"/>
                <w:sz w:val="20"/>
                <w:szCs w:val="20"/>
                <w:lang w:val="de-AT"/>
              </w:rPr>
            </w:pPr>
            <w:r w:rsidRPr="004E2398">
              <w:rPr>
                <w:rFonts w:ascii="Arial Narrow" w:hAnsi="Arial Narrow" w:cs="Frutiger LT 55 Roman"/>
                <w:spacing w:val="2"/>
                <w:sz w:val="20"/>
                <w:szCs w:val="20"/>
                <w:lang w:val="de-AT"/>
              </w:rPr>
              <w:t xml:space="preserve">Der </w:t>
            </w:r>
            <w:r w:rsidR="00255D3E" w:rsidRPr="004E2398">
              <w:rPr>
                <w:rFonts w:ascii="Arial Narrow" w:hAnsi="Arial Narrow" w:cs="Frutiger LT 55 Roman"/>
                <w:spacing w:val="2"/>
                <w:sz w:val="20"/>
                <w:szCs w:val="20"/>
                <w:lang w:val="de-AT"/>
              </w:rPr>
              <w:t xml:space="preserve">Interpret </w:t>
            </w:r>
            <w:r w:rsidRPr="004E2398">
              <w:rPr>
                <w:rFonts w:ascii="Arial Narrow" w:hAnsi="Arial Narrow" w:cs="Frutiger LT 55 Roman"/>
                <w:spacing w:val="2"/>
                <w:sz w:val="20"/>
                <w:szCs w:val="20"/>
                <w:lang w:val="de-AT"/>
              </w:rPr>
              <w:t>nimmt bei örtlichen Beschränkungen zustimmend zur Kenntnis, dass es durch die mögliche weltweite Abrufbarkeit von Medien zu einer wirtschaftlich untergeordneten Nutzung außerhalb des Vertragsgebietes kommen kann (örtlicher „overspill“).</w:t>
            </w:r>
            <w:r w:rsidRPr="004E2398">
              <w:rPr>
                <w:rFonts w:ascii="Arial Narrow" w:eastAsia="Open Sans" w:hAnsi="Arial Narrow" w:cs="Open Sans"/>
              </w:rPr>
              <w:t xml:space="preserve">   </w:t>
            </w:r>
          </w:p>
        </w:tc>
      </w:tr>
      <w:tr w:rsidR="006A3257" w:rsidRPr="004E2398" w14:paraId="0688A75B" w14:textId="77777777" w:rsidTr="00023C88">
        <w:trPr>
          <w:trHeight w:val="310"/>
        </w:trPr>
        <w:tc>
          <w:tcPr>
            <w:tcW w:w="2358" w:type="dxa"/>
            <w:vMerge/>
          </w:tcPr>
          <w:p w14:paraId="6DE2320E" w14:textId="77777777" w:rsidR="006A3257" w:rsidRPr="004E2398" w:rsidRDefault="006A3257"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1365" w:type="dxa"/>
          </w:tcPr>
          <w:p w14:paraId="19A725B2"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Sachlich</w:t>
            </w:r>
          </w:p>
        </w:tc>
        <w:tc>
          <w:tcPr>
            <w:tcW w:w="5338" w:type="dxa"/>
            <w:gridSpan w:val="5"/>
          </w:tcPr>
          <w:p w14:paraId="3C5DD2A4" w14:textId="77777777" w:rsidR="006A3257" w:rsidRPr="004E2398" w:rsidRDefault="006A3257" w:rsidP="00F02124">
            <w:pPr>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Die Rechteübertragung erfolgt sachlich</w:t>
            </w:r>
          </w:p>
          <w:p w14:paraId="7666A129"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unbeschränkt zur Verwertung in sämtlichen (auch noch unbekannten) Medien und für sämtliche Verwertungsarten;</w:t>
            </w:r>
          </w:p>
          <w:p w14:paraId="5A419BF4"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 xml:space="preserve">beschränkt zur Verwertung über Online/Mobile/Social-Media </w:t>
            </w:r>
          </w:p>
          <w:p w14:paraId="2208B570"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beschränkt zur Verwertung über Hardcopy-Tonträger (insbesondere CDs)</w:t>
            </w:r>
          </w:p>
          <w:p w14:paraId="43253C57" w14:textId="77777777" w:rsidR="006A3257" w:rsidRPr="004E2398" w:rsidRDefault="006A3257" w:rsidP="00F02124">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lang w:val="es-PE"/>
              </w:rPr>
              <w:t>beschränkt zur Verwertung über Vinyl-Tonträger.</w:t>
            </w:r>
          </w:p>
        </w:tc>
      </w:tr>
      <w:tr w:rsidR="006A3257" w:rsidRPr="004E2398" w14:paraId="7FE78CEA" w14:textId="77777777" w:rsidTr="00023C88">
        <w:trPr>
          <w:trHeight w:val="310"/>
        </w:trPr>
        <w:tc>
          <w:tcPr>
            <w:tcW w:w="2358" w:type="dxa"/>
            <w:vMerge/>
          </w:tcPr>
          <w:p w14:paraId="4389080E" w14:textId="77777777" w:rsidR="006A3257" w:rsidRPr="004E2398" w:rsidRDefault="006A3257"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1365" w:type="dxa"/>
          </w:tcPr>
          <w:p w14:paraId="7B06CB30" w14:textId="77777777" w:rsidR="006A3257" w:rsidRPr="004E2398" w:rsidRDefault="006A3257" w:rsidP="00F02124">
            <w:pPr>
              <w:widowControl/>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u w:val="single"/>
              </w:rPr>
              <w:t>Vinylvorbehalt</w:t>
            </w:r>
          </w:p>
        </w:tc>
        <w:tc>
          <w:tcPr>
            <w:tcW w:w="5338" w:type="dxa"/>
            <w:gridSpan w:val="5"/>
          </w:tcPr>
          <w:p w14:paraId="4EADE2ED" w14:textId="77777777" w:rsidR="006A3257" w:rsidRPr="004E2398" w:rsidRDefault="006A3257" w:rsidP="006A3257">
            <w:pPr>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lang w:val="de-AT"/>
              </w:rPr>
            </w:pPr>
            <w:r w:rsidRPr="004E2398">
              <w:rPr>
                <w:rFonts w:ascii="Arial Narrow" w:hAnsi="Arial Narrow" w:cs="Frutiger LT 55 Roman"/>
                <w:spacing w:val="2"/>
                <w:sz w:val="20"/>
                <w:szCs w:val="20"/>
                <w:lang w:val="de-AT"/>
              </w:rPr>
              <w:t xml:space="preserve">Optional: Zeigt der </w:t>
            </w:r>
            <w:r w:rsidR="00255D3E" w:rsidRPr="004E2398">
              <w:rPr>
                <w:rFonts w:ascii="Arial Narrow" w:hAnsi="Arial Narrow" w:cs="Frutiger LT 55 Roman"/>
                <w:spacing w:val="2"/>
                <w:sz w:val="20"/>
                <w:szCs w:val="20"/>
                <w:lang w:val="de-AT"/>
              </w:rPr>
              <w:t xml:space="preserve">Interpret </w:t>
            </w:r>
            <w:r w:rsidRPr="004E2398">
              <w:rPr>
                <w:rFonts w:ascii="Arial Narrow" w:hAnsi="Arial Narrow" w:cs="Frutiger LT 55 Roman"/>
                <w:spacing w:val="2"/>
                <w:sz w:val="20"/>
                <w:szCs w:val="20"/>
                <w:lang w:val="de-AT"/>
              </w:rPr>
              <w:t xml:space="preserve">dem Label an, eine Vinylauswertung vornehmen zu wollen und erklärt das Label nicht binnen 1 Monat nach der Anzeige, eine Vinylauswertung vorzunehmen, so ist der </w:t>
            </w:r>
            <w:r w:rsidR="00255D3E" w:rsidRPr="004E2398">
              <w:rPr>
                <w:rFonts w:ascii="Arial Narrow" w:hAnsi="Arial Narrow" w:cs="Frutiger LT 55 Roman"/>
                <w:spacing w:val="2"/>
                <w:sz w:val="20"/>
                <w:szCs w:val="20"/>
                <w:lang w:val="de-AT"/>
              </w:rPr>
              <w:t xml:space="preserve">Interpret </w:t>
            </w:r>
            <w:r w:rsidRPr="004E2398">
              <w:rPr>
                <w:rFonts w:ascii="Arial Narrow" w:hAnsi="Arial Narrow" w:cs="Frutiger LT 55 Roman"/>
                <w:spacing w:val="2"/>
                <w:sz w:val="20"/>
                <w:szCs w:val="20"/>
                <w:lang w:val="de-AT"/>
              </w:rPr>
              <w:t>zur Auswertung der Vertragsaufnahmen auf Vinyl auf eigene Kosten berechtigt.</w:t>
            </w:r>
          </w:p>
        </w:tc>
      </w:tr>
      <w:tr w:rsidR="008C67BC" w:rsidRPr="004E2398" w14:paraId="681752C3" w14:textId="77777777" w:rsidTr="00023C88">
        <w:tc>
          <w:tcPr>
            <w:tcW w:w="2358" w:type="dxa"/>
          </w:tcPr>
          <w:p w14:paraId="7115DFA5"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 xml:space="preserve">Rechte an Eigenkompositionen </w:t>
            </w:r>
          </w:p>
        </w:tc>
        <w:tc>
          <w:tcPr>
            <w:tcW w:w="6703" w:type="dxa"/>
            <w:gridSpan w:val="6"/>
          </w:tcPr>
          <w:p w14:paraId="6F31B9D8"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Die Rechteübertragung umfasst grundsätzlich keine Rechte an den aufgenommenen Werken. Beinhalten die Tonaufnahmen Eigenkompositionen des Interpreten, so garantiert er, dass er Mitglied der AKM/AUME oder einer sonstigen vergleichbaren musikalischen Verwertungsgesellschaft ist und während des Auswertungszeitraumes bleibt. Der Interpret überträgt dem Label ferner das Recht </w:t>
            </w:r>
          </w:p>
          <w:p w14:paraId="61B38BE0" w14:textId="77777777" w:rsidR="008C67BC" w:rsidRPr="004E2398" w:rsidRDefault="008C67BC" w:rsidP="00F02124">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4E2398">
              <w:rPr>
                <w:rFonts w:ascii="Arial Narrow" w:hAnsi="Arial Narrow"/>
                <w:sz w:val="20"/>
                <w:szCs w:val="20"/>
              </w:rPr>
              <w:t>zu erstmaligen Veröffentlichung der Eigenkomposition;</w:t>
            </w:r>
          </w:p>
          <w:p w14:paraId="400A0CAE" w14:textId="77777777" w:rsidR="008C67BC" w:rsidRPr="004E2398" w:rsidRDefault="008C67BC" w:rsidP="00F02124">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4E2398">
              <w:rPr>
                <w:rFonts w:ascii="Arial Narrow" w:hAnsi="Arial Narrow"/>
                <w:sz w:val="20"/>
                <w:szCs w:val="20"/>
              </w:rPr>
              <w:t>zur Herstellung und Verwertung eines Musikvideos zu den vertragsgegenständlichen Titeln;</w:t>
            </w:r>
          </w:p>
          <w:p w14:paraId="5C955629" w14:textId="77777777" w:rsidR="008C67BC" w:rsidRPr="004E2398" w:rsidRDefault="008C67BC" w:rsidP="003B3781">
            <w:pPr>
              <w:widowControl/>
              <w:numPr>
                <w:ilvl w:val="0"/>
                <w:numId w:val="1"/>
              </w:numPr>
              <w:tabs>
                <w:tab w:val="clear" w:pos="720"/>
                <w:tab w:val="num" w:pos="313"/>
              </w:tabs>
              <w:spacing w:line="360" w:lineRule="auto"/>
              <w:ind w:left="313" w:hanging="284"/>
              <w:jc w:val="both"/>
              <w:rPr>
                <w:rFonts w:ascii="Arial Narrow" w:hAnsi="Arial Narrow"/>
                <w:sz w:val="20"/>
                <w:szCs w:val="20"/>
              </w:rPr>
            </w:pPr>
            <w:r w:rsidRPr="004E2398">
              <w:rPr>
                <w:rFonts w:ascii="Arial Narrow" w:hAnsi="Arial Narrow"/>
                <w:sz w:val="20"/>
                <w:szCs w:val="20"/>
              </w:rPr>
              <w:t xml:space="preserve">die Tonaufnahme im Rahmen einer Werbung für das Label, für einzelne oder alle Vertragsaufnahmen oder für den </w:t>
            </w:r>
            <w:r w:rsidR="003B3781" w:rsidRPr="004E2398">
              <w:rPr>
                <w:rFonts w:ascii="Arial Narrow" w:hAnsi="Arial Narrow"/>
                <w:sz w:val="20"/>
                <w:szCs w:val="20"/>
              </w:rPr>
              <w:t>Interpreten</w:t>
            </w:r>
            <w:r w:rsidRPr="004E2398">
              <w:rPr>
                <w:rFonts w:ascii="Arial Narrow" w:hAnsi="Arial Narrow"/>
                <w:sz w:val="20"/>
                <w:szCs w:val="20"/>
              </w:rPr>
              <w:t xml:space="preserve"> zu verwerten (Eigenwerbung).</w:t>
            </w:r>
          </w:p>
        </w:tc>
      </w:tr>
      <w:tr w:rsidR="008C67BC" w:rsidRPr="004E2398" w14:paraId="2EAC66E3" w14:textId="77777777" w:rsidTr="00023C88">
        <w:tc>
          <w:tcPr>
            <w:tcW w:w="2358" w:type="dxa"/>
          </w:tcPr>
          <w:p w14:paraId="61CEE3F2"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lastRenderedPageBreak/>
              <w:t>Rechtevorbehalt</w:t>
            </w:r>
          </w:p>
        </w:tc>
        <w:tc>
          <w:tcPr>
            <w:tcW w:w="6703" w:type="dxa"/>
            <w:gridSpan w:val="6"/>
          </w:tcPr>
          <w:p w14:paraId="590BA456" w14:textId="77777777" w:rsidR="008C67BC" w:rsidRPr="004E2398" w:rsidRDefault="008C67BC" w:rsidP="008C67BC">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Der Interpret bleibt berechtigt, eigene Websites und Social-Media-Auftritte zu betreiben und dort ganze Titel als Hörproben (Stream) der Öffentlichkeit zur Verfügung zu stellen. Gleiches gilt für ein Musikvideo, das im Rahmen dieses Vertrages produziert wird.</w:t>
            </w:r>
          </w:p>
        </w:tc>
      </w:tr>
      <w:tr w:rsidR="008C67BC" w:rsidRPr="004E2398" w14:paraId="23A6D973" w14:textId="77777777" w:rsidTr="00023C88">
        <w:tc>
          <w:tcPr>
            <w:tcW w:w="2358" w:type="dxa"/>
          </w:tcPr>
          <w:p w14:paraId="26F3DEAB"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Materialien</w:t>
            </w:r>
          </w:p>
        </w:tc>
        <w:tc>
          <w:tcPr>
            <w:tcW w:w="6703" w:type="dxa"/>
            <w:gridSpan w:val="6"/>
          </w:tcPr>
          <w:p w14:paraId="74B2158B" w14:textId="77777777" w:rsidR="008C67BC" w:rsidRPr="004E2398" w:rsidRDefault="008C67BC" w:rsidP="00F02124">
            <w:pPr>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Der Interpret überträgt zum Zwecke der Vertragserfüllung die nicht ausschließlichen Nutzungsrechte an dem Künstler- oder Bandnamen, Kennzeichenrechten, Lichtbildern, Grafiken und sonstigen Content, den er bereitstellt. Der Interpret verpflichtet sich, dem Label folgende Materialien zu Zwecken der Vertragserfüllung zu übergeben:</w:t>
            </w:r>
          </w:p>
          <w:p w14:paraId="6EF16403" w14:textId="77777777" w:rsidR="008C67BC" w:rsidRPr="004E2398" w:rsidRDefault="008C67B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Artwork</w:t>
            </w:r>
          </w:p>
          <w:p w14:paraId="3D96C44C" w14:textId="77777777" w:rsidR="008C67BC" w:rsidRPr="004E2398" w:rsidRDefault="008C67B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Lichtbilder </w:t>
            </w:r>
          </w:p>
          <w:p w14:paraId="5BF55F2A" w14:textId="77777777" w:rsidR="008E1B24" w:rsidRPr="004E2398" w:rsidRDefault="008E1B24" w:rsidP="008E1B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Urheber- und Interpretenangaben </w:t>
            </w:r>
          </w:p>
          <w:p w14:paraId="6F50BA01" w14:textId="77777777" w:rsidR="008C67BC" w:rsidRPr="004E2398" w:rsidRDefault="008C67BC" w:rsidP="00F02124">
            <w:pPr>
              <w:widowControl/>
              <w:numPr>
                <w:ilvl w:val="0"/>
                <w:numId w:val="8"/>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Promotionsmaterial.</w:t>
            </w:r>
          </w:p>
          <w:p w14:paraId="06FC99D9" w14:textId="77777777" w:rsidR="008E1B24" w:rsidRPr="004E2398" w:rsidRDefault="008E1B24" w:rsidP="008E1B24">
            <w:pPr>
              <w:widowControl/>
              <w:pBdr>
                <w:top w:val="nil"/>
                <w:left w:val="nil"/>
                <w:bottom w:val="nil"/>
                <w:right w:val="nil"/>
                <w:between w:val="nil"/>
              </w:pBdr>
              <w:autoSpaceDE/>
              <w:autoSpaceDN/>
              <w:adjustRightInd/>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Dem Interpreten wird empfohlen, sich die Rechte an dem Content vorab zu sichern. </w:t>
            </w:r>
          </w:p>
        </w:tc>
      </w:tr>
      <w:tr w:rsidR="008C67BC" w:rsidRPr="004E2398" w14:paraId="00AEA519" w14:textId="77777777" w:rsidTr="00023C88">
        <w:tc>
          <w:tcPr>
            <w:tcW w:w="2358" w:type="dxa"/>
          </w:tcPr>
          <w:p w14:paraId="52F0CC6B"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Zusicherungen</w:t>
            </w:r>
            <w:r w:rsidR="003B3781" w:rsidRPr="004E2398">
              <w:rPr>
                <w:rFonts w:ascii="Arial Narrow" w:hAnsi="Arial Narrow" w:cs="Frutiger LT 55 Roman"/>
                <w:b/>
                <w:spacing w:val="2"/>
                <w:sz w:val="20"/>
                <w:szCs w:val="20"/>
                <w:lang w:val="es-PE"/>
              </w:rPr>
              <w:t xml:space="preserve"> </w:t>
            </w:r>
          </w:p>
        </w:tc>
        <w:tc>
          <w:tcPr>
            <w:tcW w:w="6703" w:type="dxa"/>
            <w:gridSpan w:val="6"/>
          </w:tcPr>
          <w:p w14:paraId="7ADF152F"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Der Interpret sichert zu, dass</w:t>
            </w:r>
          </w:p>
          <w:p w14:paraId="5B3CB6FD" w14:textId="77777777" w:rsidR="008C67BC" w:rsidRPr="004E2398" w:rsidRDefault="008C67B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ihm die Rechte an </w:t>
            </w:r>
            <w:r w:rsidR="00B61920" w:rsidRPr="004E2398">
              <w:rPr>
                <w:rFonts w:ascii="Arial Narrow" w:hAnsi="Arial Narrow" w:cs="Frutiger LT 55 Roman"/>
                <w:spacing w:val="2"/>
                <w:sz w:val="20"/>
                <w:szCs w:val="20"/>
              </w:rPr>
              <w:t xml:space="preserve">den Tonaufnahmen </w:t>
            </w:r>
            <w:r w:rsidRPr="004E2398">
              <w:rPr>
                <w:rFonts w:ascii="Arial Narrow" w:hAnsi="Arial Narrow" w:cs="Frutiger LT 55 Roman"/>
                <w:spacing w:val="2"/>
                <w:sz w:val="20"/>
                <w:szCs w:val="20"/>
              </w:rPr>
              <w:t xml:space="preserve">im Umfang der vertragsgegenständlichen Rechteeinräumung zustehen; hiervon ausgenommen sind jene Rechte, die von Verwertungsgesellschaften für </w:t>
            </w:r>
            <w:r w:rsidR="00577693" w:rsidRPr="004E2398">
              <w:rPr>
                <w:rFonts w:ascii="Arial Narrow" w:hAnsi="Arial Narrow" w:cs="Frutiger LT 55 Roman"/>
                <w:spacing w:val="2"/>
                <w:sz w:val="20"/>
                <w:szCs w:val="20"/>
              </w:rPr>
              <w:t>Musikschaffende</w:t>
            </w:r>
            <w:r w:rsidRPr="004E2398">
              <w:rPr>
                <w:rFonts w:ascii="Arial Narrow" w:hAnsi="Arial Narrow" w:cs="Frutiger LT 55 Roman"/>
                <w:spacing w:val="2"/>
                <w:sz w:val="20"/>
                <w:szCs w:val="20"/>
              </w:rPr>
              <w:t xml:space="preserve"> treuhändig wahrgenommen werden und die daher vom Label oder Verwerter gesondert abgegolten werden müssen;  </w:t>
            </w:r>
          </w:p>
          <w:p w14:paraId="4344FF1F" w14:textId="77777777" w:rsidR="008C67BC" w:rsidRPr="004E2398" w:rsidRDefault="008C67B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er zur Einräumung der vertragsgegenständlichen Rechte an den Tonaufnahmen und Materialien berechtigt ist;</w:t>
            </w:r>
          </w:p>
          <w:p w14:paraId="48FC21BA" w14:textId="77777777" w:rsidR="008C67BC" w:rsidRPr="004E2398" w:rsidRDefault="008C67B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die Tonaufnahmen und Materialien keine Rechte Dritter verletzen oder gegen geltendes Recht verstoßen;</w:t>
            </w:r>
          </w:p>
          <w:p w14:paraId="0BA6B1C4" w14:textId="77777777" w:rsidR="008C67BC" w:rsidRPr="004E2398" w:rsidRDefault="008C67BC" w:rsidP="00F02124">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insbesondere sämtliche in den Tonaufnahmen enthaltene</w:t>
            </w:r>
            <w:r w:rsidR="00EA5E25" w:rsidRPr="004E2398">
              <w:rPr>
                <w:rFonts w:ascii="Arial Narrow" w:hAnsi="Arial Narrow" w:cs="Frutiger LT 55 Roman"/>
                <w:spacing w:val="2"/>
                <w:sz w:val="20"/>
                <w:szCs w:val="20"/>
              </w:rPr>
              <w:t>n</w:t>
            </w:r>
            <w:r w:rsidRPr="004E2398">
              <w:rPr>
                <w:rFonts w:ascii="Arial Narrow" w:hAnsi="Arial Narrow" w:cs="Frutiger LT 55 Roman"/>
                <w:spacing w:val="2"/>
                <w:sz w:val="20"/>
                <w:szCs w:val="20"/>
              </w:rPr>
              <w:t xml:space="preserve"> „Samples“ gecleart wurden;</w:t>
            </w:r>
          </w:p>
          <w:p w14:paraId="14FE73D6" w14:textId="77777777" w:rsidR="008C67BC" w:rsidRPr="004E2398" w:rsidRDefault="00B61920" w:rsidP="00B61920">
            <w:pPr>
              <w:widowControl/>
              <w:numPr>
                <w:ilvl w:val="0"/>
                <w:numId w:val="9"/>
              </w:numPr>
              <w:pBdr>
                <w:top w:val="nil"/>
                <w:left w:val="nil"/>
                <w:bottom w:val="nil"/>
                <w:right w:val="nil"/>
                <w:between w:val="nil"/>
              </w:pBd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er</w:t>
            </w:r>
            <w:r w:rsidR="008C67BC" w:rsidRPr="004E2398">
              <w:rPr>
                <w:rFonts w:ascii="Arial Narrow" w:hAnsi="Arial Narrow" w:cs="Frutiger LT 55 Roman"/>
                <w:spacing w:val="2"/>
                <w:sz w:val="20"/>
                <w:szCs w:val="20"/>
              </w:rPr>
              <w:t xml:space="preserve"> bis längstens 9 Monate nach Ablieferung der Tonaufnahmen unentgeltlich und im üblichen Zeitausmaß für die Produktion eines Musikvideos </w:t>
            </w:r>
            <w:r w:rsidR="005E6FA2" w:rsidRPr="004E2398">
              <w:rPr>
                <w:rFonts w:ascii="Arial Narrow" w:hAnsi="Arial Narrow" w:cs="Frutiger LT 55 Roman"/>
                <w:spacing w:val="2"/>
                <w:sz w:val="20"/>
                <w:szCs w:val="20"/>
              </w:rPr>
              <w:t>(</w:t>
            </w:r>
            <w:r w:rsidR="008C67BC" w:rsidRPr="004E2398">
              <w:rPr>
                <w:rFonts w:ascii="Arial Narrow" w:hAnsi="Arial Narrow" w:cs="Frutiger LT 55 Roman"/>
                <w:spacing w:val="2"/>
                <w:sz w:val="20"/>
                <w:szCs w:val="20"/>
              </w:rPr>
              <w:t>auf Kosten des Labels</w:t>
            </w:r>
            <w:r w:rsidR="005E6FA2" w:rsidRPr="004E2398">
              <w:rPr>
                <w:rFonts w:ascii="Arial Narrow" w:hAnsi="Arial Narrow" w:cs="Frutiger LT 55 Roman"/>
                <w:spacing w:val="2"/>
                <w:sz w:val="20"/>
                <w:szCs w:val="20"/>
              </w:rPr>
              <w:t>)</w:t>
            </w:r>
            <w:r w:rsidR="008C67BC" w:rsidRPr="004E2398">
              <w:rPr>
                <w:rFonts w:ascii="Arial Narrow" w:hAnsi="Arial Narrow" w:cs="Frutiger LT 55 Roman"/>
                <w:spacing w:val="2"/>
                <w:sz w:val="20"/>
                <w:szCs w:val="20"/>
              </w:rPr>
              <w:t xml:space="preserve"> und für Promotionsauftritte zur Verfügung steht, soferne dabei die Kosten der An- und Abreise, des Aufenthaltes und der Verpflegung abgedeckt sind.</w:t>
            </w:r>
          </w:p>
        </w:tc>
      </w:tr>
      <w:tr w:rsidR="008C67BC" w:rsidRPr="004E2398" w14:paraId="00B3D2EF" w14:textId="77777777" w:rsidTr="00023C88">
        <w:tc>
          <w:tcPr>
            <w:tcW w:w="2358" w:type="dxa"/>
          </w:tcPr>
          <w:p w14:paraId="47006714"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Exklusivität</w:t>
            </w:r>
            <w:r w:rsidR="00B61920" w:rsidRPr="004E2398">
              <w:rPr>
                <w:rFonts w:ascii="Arial Narrow" w:hAnsi="Arial Narrow" w:cs="Frutiger LT 55 Roman"/>
                <w:b/>
                <w:spacing w:val="2"/>
                <w:sz w:val="20"/>
                <w:szCs w:val="20"/>
                <w:lang w:val="es-PE"/>
              </w:rPr>
              <w:t>en</w:t>
            </w:r>
          </w:p>
        </w:tc>
        <w:tc>
          <w:tcPr>
            <w:tcW w:w="6703" w:type="dxa"/>
            <w:gridSpan w:val="6"/>
          </w:tcPr>
          <w:p w14:paraId="757F508A" w14:textId="77777777" w:rsidR="00C12C2A" w:rsidRPr="004E2398" w:rsidRDefault="00B61920" w:rsidP="00B61920">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8.1</w:t>
            </w:r>
            <w:r w:rsidR="00C12C2A" w:rsidRPr="004E2398">
              <w:rPr>
                <w:rFonts w:ascii="Arial Narrow" w:hAnsi="Arial Narrow" w:cs="Frutiger LT 55 Roman"/>
                <w:spacing w:val="2"/>
                <w:sz w:val="20"/>
                <w:szCs w:val="20"/>
              </w:rPr>
              <w:t xml:space="preserve"> Der Interpret garantiert, für die Dauer von 6 Monaten nach Veröffentlichung der Vertragsaufnahmen ohne Zustimmung des Labels keine unveröffentlichten Aufnahmen bei einem anderen Label zu verwerten (persönliche Exklusivität).</w:t>
            </w:r>
          </w:p>
          <w:p w14:paraId="3041C77A" w14:textId="77777777" w:rsidR="00B61920" w:rsidRPr="004E2398" w:rsidRDefault="00C12C2A" w:rsidP="00B61920">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8.2 </w:t>
            </w:r>
            <w:r w:rsidR="008C67BC" w:rsidRPr="004E2398">
              <w:rPr>
                <w:rFonts w:ascii="Arial Narrow" w:hAnsi="Arial Narrow" w:cs="Frutiger LT 55 Roman"/>
                <w:spacing w:val="2"/>
                <w:sz w:val="20"/>
                <w:szCs w:val="20"/>
              </w:rPr>
              <w:t xml:space="preserve">Der Interpret garantiert, dass </w:t>
            </w:r>
            <w:r w:rsidR="00B61920" w:rsidRPr="004E2398">
              <w:rPr>
                <w:rFonts w:ascii="Arial Narrow" w:hAnsi="Arial Narrow" w:cs="Frutiger LT 55 Roman"/>
                <w:spacing w:val="2"/>
                <w:sz w:val="20"/>
                <w:szCs w:val="20"/>
              </w:rPr>
              <w:t>er</w:t>
            </w:r>
            <w:r w:rsidR="008C67BC" w:rsidRPr="004E2398">
              <w:rPr>
                <w:rFonts w:ascii="Arial Narrow" w:hAnsi="Arial Narrow" w:cs="Frutiger LT 55 Roman"/>
                <w:spacing w:val="2"/>
                <w:sz w:val="20"/>
                <w:szCs w:val="20"/>
              </w:rPr>
              <w:t xml:space="preserve"> die den Vertragsaufnahmen zugrunde liegenden Werke – in welcher Fassung auch immer - </w:t>
            </w:r>
            <w:r w:rsidR="00B61920" w:rsidRPr="004E2398">
              <w:rPr>
                <w:rFonts w:ascii="Arial Narrow" w:hAnsi="Arial Narrow" w:cs="Frutiger LT 55 Roman"/>
                <w:spacing w:val="2"/>
                <w:sz w:val="20"/>
                <w:szCs w:val="20"/>
              </w:rPr>
              <w:t>auf</w:t>
            </w:r>
            <w:r w:rsidR="008C67BC" w:rsidRPr="004E2398">
              <w:rPr>
                <w:rFonts w:ascii="Arial Narrow" w:hAnsi="Arial Narrow" w:cs="Frutiger LT 55 Roman"/>
                <w:spacing w:val="2"/>
                <w:sz w:val="20"/>
                <w:szCs w:val="20"/>
              </w:rPr>
              <w:t xml:space="preserve"> die Dauer von </w:t>
            </w:r>
            <w:r w:rsidR="00AB5CC2" w:rsidRPr="004E2398">
              <w:rPr>
                <w:rFonts w:ascii="Arial Narrow" w:hAnsi="Arial Narrow" w:cs="Frutiger LT 55 Roman"/>
                <w:spacing w:val="2"/>
                <w:sz w:val="20"/>
                <w:szCs w:val="20"/>
                <w:highlight w:val="yellow"/>
              </w:rPr>
              <w:t>xxx</w:t>
            </w:r>
            <w:r w:rsidR="008C67BC" w:rsidRPr="004E2398">
              <w:rPr>
                <w:rFonts w:ascii="Arial Narrow" w:hAnsi="Arial Narrow" w:cs="Frutiger LT 55 Roman"/>
                <w:spacing w:val="2"/>
                <w:sz w:val="20"/>
                <w:szCs w:val="20"/>
              </w:rPr>
              <w:t xml:space="preserve"> </w:t>
            </w:r>
            <w:r w:rsidR="00752E02" w:rsidRPr="004E2398">
              <w:rPr>
                <w:rFonts w:ascii="Arial Narrow" w:hAnsi="Arial Narrow" w:cs="Frutiger LT 55 Roman"/>
                <w:spacing w:val="2"/>
                <w:sz w:val="20"/>
                <w:szCs w:val="20"/>
              </w:rPr>
              <w:t xml:space="preserve">(5 bis 10) </w:t>
            </w:r>
            <w:r w:rsidR="008C67BC" w:rsidRPr="004E2398">
              <w:rPr>
                <w:rFonts w:ascii="Arial Narrow" w:hAnsi="Arial Narrow" w:cs="Frutiger LT 55 Roman"/>
                <w:spacing w:val="2"/>
                <w:sz w:val="20"/>
                <w:szCs w:val="20"/>
              </w:rPr>
              <w:t xml:space="preserve">Jahren ab Veröffentlichung nicht neu aufnimmt und verwertet </w:t>
            </w:r>
            <w:r w:rsidR="003B3781" w:rsidRPr="004E2398">
              <w:rPr>
                <w:rFonts w:ascii="Arial Narrow" w:hAnsi="Arial Narrow" w:cs="Frutiger LT 55 Roman"/>
                <w:spacing w:val="2"/>
                <w:sz w:val="20"/>
                <w:szCs w:val="20"/>
              </w:rPr>
              <w:t>oder aufnehmen lässt und verwerten lässt (Titelexklusivität).</w:t>
            </w:r>
          </w:p>
          <w:p w14:paraId="668E6B36" w14:textId="77777777" w:rsidR="008C67BC" w:rsidRPr="004E2398" w:rsidRDefault="00C12C2A" w:rsidP="00962CF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8.3</w:t>
            </w:r>
            <w:r w:rsidR="00B61920" w:rsidRPr="004E2398">
              <w:rPr>
                <w:rFonts w:ascii="Arial Narrow" w:hAnsi="Arial Narrow" w:cs="Frutiger LT 55 Roman"/>
                <w:spacing w:val="2"/>
                <w:sz w:val="20"/>
                <w:szCs w:val="20"/>
              </w:rPr>
              <w:t xml:space="preserve"> </w:t>
            </w:r>
            <w:r w:rsidR="008C67BC" w:rsidRPr="004E2398">
              <w:rPr>
                <w:rFonts w:ascii="Arial Narrow" w:hAnsi="Arial Narrow" w:cs="Frutiger LT 55 Roman"/>
                <w:spacing w:val="2"/>
                <w:sz w:val="20"/>
                <w:szCs w:val="20"/>
              </w:rPr>
              <w:t xml:space="preserve">Von der Exklusivität ausgenommen sind Aufnahmen des </w:t>
            </w:r>
            <w:r w:rsidR="003B3781" w:rsidRPr="004E2398">
              <w:rPr>
                <w:rFonts w:ascii="Arial Narrow" w:hAnsi="Arial Narrow" w:cs="Frutiger LT 55 Roman"/>
                <w:spacing w:val="2"/>
                <w:sz w:val="20"/>
                <w:szCs w:val="20"/>
              </w:rPr>
              <w:t>Interpreten</w:t>
            </w:r>
            <w:r w:rsidR="008C67BC" w:rsidRPr="004E2398">
              <w:rPr>
                <w:rFonts w:ascii="Arial Narrow" w:hAnsi="Arial Narrow" w:cs="Frutiger LT 55 Roman"/>
                <w:spacing w:val="2"/>
                <w:sz w:val="20"/>
                <w:szCs w:val="20"/>
              </w:rPr>
              <w:t xml:space="preserve"> von Sendungen für Medienbetreiber, als Studiomusiker oder Ensemblemitglieder mit untergeordneter Bedeutung, weiters Aufnahmen unter Beteiligung als Schauspieler, Interpret oder Remixer.</w:t>
            </w:r>
          </w:p>
        </w:tc>
      </w:tr>
      <w:tr w:rsidR="008C67BC" w:rsidRPr="004E2398" w14:paraId="0DD11815" w14:textId="77777777" w:rsidTr="00023C88">
        <w:tc>
          <w:tcPr>
            <w:tcW w:w="2358" w:type="dxa"/>
          </w:tcPr>
          <w:p w14:paraId="0DAFC5E9"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Verpflichtungen des Label</w:t>
            </w:r>
          </w:p>
        </w:tc>
        <w:tc>
          <w:tcPr>
            <w:tcW w:w="6703" w:type="dxa"/>
            <w:gridSpan w:val="6"/>
          </w:tcPr>
          <w:p w14:paraId="2B484022" w14:textId="77777777" w:rsidR="008C67BC" w:rsidRPr="004E2398" w:rsidRDefault="008C67BC" w:rsidP="00AB5CC2">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Das Label ist zur Auswertung der Vertragsaufnahmen im marktüblichen Umfang binnen einer Frist von </w:t>
            </w:r>
            <w:r w:rsidR="00962CF1" w:rsidRPr="004E2398">
              <w:rPr>
                <w:rFonts w:ascii="Arial Narrow" w:hAnsi="Arial Narrow" w:cs="Frutiger LT 55 Roman"/>
                <w:spacing w:val="2"/>
                <w:sz w:val="20"/>
                <w:szCs w:val="20"/>
              </w:rPr>
              <w:t>12</w:t>
            </w:r>
            <w:r w:rsidRPr="004E2398">
              <w:rPr>
                <w:rFonts w:ascii="Arial Narrow" w:hAnsi="Arial Narrow" w:cs="Frutiger LT 55 Roman"/>
                <w:spacing w:val="2"/>
                <w:sz w:val="20"/>
                <w:szCs w:val="20"/>
              </w:rPr>
              <w:t xml:space="preserve"> Monaten nach Ablieferung der veröffentlichungsfähigen </w:t>
            </w:r>
            <w:r w:rsidRPr="004E2398">
              <w:rPr>
                <w:rFonts w:ascii="Arial Narrow" w:hAnsi="Arial Narrow" w:cs="Frutiger LT 55 Roman"/>
                <w:spacing w:val="2"/>
                <w:sz w:val="20"/>
                <w:szCs w:val="20"/>
              </w:rPr>
              <w:lastRenderedPageBreak/>
              <w:t>Tonaufnahmen verpflichtet (Auswertungspflicht).</w:t>
            </w:r>
            <w:r w:rsidR="00962CF1" w:rsidRPr="004E2398">
              <w:rPr>
                <w:rFonts w:ascii="Arial Narrow" w:hAnsi="Arial Narrow" w:cs="Frutiger LT 55 Roman"/>
                <w:spacing w:val="2"/>
                <w:sz w:val="20"/>
                <w:szCs w:val="20"/>
              </w:rPr>
              <w:t xml:space="preserve"> Das Label verpflichtet sich ferner, die Vertragsaufnahmen unter Einsatz eines Marketingbudgets von </w:t>
            </w:r>
            <w:r w:rsidR="00AB5CC2" w:rsidRPr="004E2398">
              <w:rPr>
                <w:rFonts w:ascii="Arial Narrow" w:hAnsi="Arial Narrow" w:cs="Frutiger LT 55 Roman"/>
                <w:spacing w:val="2"/>
                <w:sz w:val="20"/>
                <w:szCs w:val="20"/>
                <w:highlight w:val="yellow"/>
              </w:rPr>
              <w:t>xxx</w:t>
            </w:r>
            <w:r w:rsidR="00962CF1" w:rsidRPr="004E2398">
              <w:rPr>
                <w:rFonts w:ascii="Arial Narrow" w:hAnsi="Arial Narrow" w:cs="Frutiger LT 55 Roman"/>
                <w:spacing w:val="2"/>
                <w:sz w:val="20"/>
                <w:szCs w:val="20"/>
              </w:rPr>
              <w:t xml:space="preserve"> zu bewerben. </w:t>
            </w:r>
            <w:r w:rsidRPr="004E2398">
              <w:rPr>
                <w:rFonts w:ascii="Arial Narrow" w:hAnsi="Arial Narrow" w:cs="Frutiger LT 55 Roman"/>
                <w:spacing w:val="2"/>
                <w:sz w:val="20"/>
                <w:szCs w:val="20"/>
              </w:rPr>
              <w:t>Für die die Titelauswahl, die Titelreihung und das Artwork ist die Zustimmung des Interpreten einzuholen. Anfallende Urheberrechtsabgaben der Produktion trägt das Label.</w:t>
            </w:r>
          </w:p>
        </w:tc>
      </w:tr>
      <w:tr w:rsidR="008C67BC" w:rsidRPr="004E2398" w14:paraId="77794FE4" w14:textId="77777777" w:rsidTr="00023C88">
        <w:trPr>
          <w:trHeight w:val="833"/>
        </w:trPr>
        <w:tc>
          <w:tcPr>
            <w:tcW w:w="2358" w:type="dxa"/>
            <w:vMerge w:val="restart"/>
          </w:tcPr>
          <w:p w14:paraId="2995908B"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lastRenderedPageBreak/>
              <w:t>Vorauszahlungen</w:t>
            </w:r>
          </w:p>
        </w:tc>
        <w:tc>
          <w:tcPr>
            <w:tcW w:w="6703" w:type="dxa"/>
            <w:gridSpan w:val="6"/>
          </w:tcPr>
          <w:p w14:paraId="69D6FB73"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Das Label verpflichtet sich, nachstehende nicht rückzahlbare, aber mit den Beteiligungen des Interpreten</w:t>
            </w:r>
            <w:r w:rsidR="00752E02" w:rsidRPr="004E2398">
              <w:rPr>
                <w:rFonts w:ascii="Arial Narrow" w:hAnsi="Arial Narrow" w:cs="Frutiger LT 55 Roman"/>
                <w:spacing w:val="2"/>
                <w:sz w:val="20"/>
                <w:szCs w:val="20"/>
              </w:rPr>
              <w:t xml:space="preserve"> gemäß Punkt 11. </w:t>
            </w:r>
            <w:r w:rsidRPr="004E2398">
              <w:rPr>
                <w:rFonts w:ascii="Arial Narrow" w:hAnsi="Arial Narrow" w:cs="Frutiger LT 55 Roman"/>
                <w:spacing w:val="2"/>
                <w:sz w:val="20"/>
                <w:szCs w:val="20"/>
              </w:rPr>
              <w:t xml:space="preserve"> an den jeweiligen Tonaufnahmen verrechenbare Vorauszahlungen zu leisten:</w:t>
            </w:r>
          </w:p>
        </w:tc>
      </w:tr>
      <w:tr w:rsidR="008C67BC" w:rsidRPr="004E2398" w14:paraId="5BCF0D6B" w14:textId="77777777" w:rsidTr="00023C88">
        <w:trPr>
          <w:trHeight w:val="190"/>
        </w:trPr>
        <w:tc>
          <w:tcPr>
            <w:tcW w:w="2358" w:type="dxa"/>
            <w:vMerge/>
          </w:tcPr>
          <w:p w14:paraId="03FACF93"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2328" w:type="dxa"/>
            <w:gridSpan w:val="2"/>
          </w:tcPr>
          <w:p w14:paraId="47F9E3B0" w14:textId="77777777" w:rsidR="008C67BC" w:rsidRPr="004E2398" w:rsidRDefault="008C67BC" w:rsidP="00F02124">
            <w:pPr>
              <w:widowControl/>
              <w:autoSpaceDE/>
              <w:autoSpaceDN/>
              <w:adjustRightInd/>
              <w:spacing w:line="360" w:lineRule="auto"/>
              <w:jc w:val="both"/>
              <w:rPr>
                <w:rFonts w:ascii="Arial Narrow" w:hAnsi="Arial Narrow" w:cs="Frutiger LT 55 Roman"/>
                <w:b/>
                <w:spacing w:val="2"/>
                <w:sz w:val="20"/>
                <w:szCs w:val="20"/>
              </w:rPr>
            </w:pPr>
            <w:r w:rsidRPr="004E2398">
              <w:rPr>
                <w:rFonts w:ascii="Arial Narrow" w:hAnsi="Arial Narrow" w:cs="Frutiger LT 55 Roman"/>
                <w:b/>
                <w:spacing w:val="2"/>
                <w:sz w:val="20"/>
                <w:szCs w:val="20"/>
              </w:rPr>
              <w:t>Vorauszahlung</w:t>
            </w:r>
          </w:p>
        </w:tc>
        <w:tc>
          <w:tcPr>
            <w:tcW w:w="2168" w:type="dxa"/>
            <w:gridSpan w:val="3"/>
          </w:tcPr>
          <w:p w14:paraId="58A0B3FF" w14:textId="77777777" w:rsidR="008C67BC" w:rsidRPr="004E2398" w:rsidRDefault="008C67BC" w:rsidP="00F02124">
            <w:pPr>
              <w:widowControl/>
              <w:autoSpaceDE/>
              <w:autoSpaceDN/>
              <w:adjustRightInd/>
              <w:spacing w:line="360" w:lineRule="auto"/>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Vertragsalbum</w:t>
            </w:r>
          </w:p>
        </w:tc>
        <w:tc>
          <w:tcPr>
            <w:tcW w:w="2207" w:type="dxa"/>
          </w:tcPr>
          <w:p w14:paraId="28262E68" w14:textId="77777777" w:rsidR="008C67BC" w:rsidRPr="004E2398" w:rsidRDefault="008C67BC" w:rsidP="00F02124">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b/>
                <w:spacing w:val="2"/>
                <w:sz w:val="20"/>
                <w:szCs w:val="20"/>
                <w:lang w:val="es-PE"/>
              </w:rPr>
              <w:t xml:space="preserve">Optionsalbum </w:t>
            </w:r>
            <w:r w:rsidRPr="004E2398">
              <w:rPr>
                <w:rFonts w:ascii="Arial Narrow" w:hAnsi="Arial Narrow" w:cs="Frutiger LT 55 Roman"/>
                <w:spacing w:val="2"/>
                <w:sz w:val="20"/>
                <w:szCs w:val="20"/>
                <w:lang w:val="es-PE"/>
              </w:rPr>
              <w:t>(siehe Punkt 15.)</w:t>
            </w:r>
          </w:p>
        </w:tc>
      </w:tr>
      <w:tr w:rsidR="008C67BC" w:rsidRPr="004E2398" w14:paraId="13CE226D" w14:textId="77777777" w:rsidTr="00023C88">
        <w:trPr>
          <w:trHeight w:val="190"/>
        </w:trPr>
        <w:tc>
          <w:tcPr>
            <w:tcW w:w="2358" w:type="dxa"/>
            <w:vMerge/>
          </w:tcPr>
          <w:p w14:paraId="3142A035"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28" w:type="dxa"/>
            <w:gridSpan w:val="2"/>
          </w:tcPr>
          <w:p w14:paraId="6408DF07" w14:textId="77777777" w:rsidR="008C67BC" w:rsidRPr="004E2398" w:rsidRDefault="008C67BC" w:rsidP="00F02124">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Produktionskostenzuschuss von netto</w:t>
            </w:r>
          </w:p>
        </w:tc>
        <w:tc>
          <w:tcPr>
            <w:tcW w:w="2168" w:type="dxa"/>
            <w:gridSpan w:val="3"/>
          </w:tcPr>
          <w:p w14:paraId="4360FE36"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EUR</w:t>
            </w:r>
            <w:r w:rsidR="008C67BC" w:rsidRPr="004E2398">
              <w:rPr>
                <w:rFonts w:ascii="Arial Narrow" w:hAnsi="Arial Narrow" w:cs="Frutiger LT 55 Roman"/>
                <w:spacing w:val="2"/>
                <w:sz w:val="20"/>
                <w:szCs w:val="20"/>
              </w:rPr>
              <w:t xml:space="preserve"> </w:t>
            </w:r>
            <w:r w:rsidR="00AB5CC2" w:rsidRPr="004E2398">
              <w:rPr>
                <w:rFonts w:ascii="Arial Narrow" w:hAnsi="Arial Narrow" w:cs="Frutiger LT 55 Roman"/>
                <w:spacing w:val="2"/>
                <w:sz w:val="20"/>
                <w:szCs w:val="20"/>
                <w:highlight w:val="yellow"/>
              </w:rPr>
              <w:t>xxx</w:t>
            </w:r>
          </w:p>
        </w:tc>
        <w:tc>
          <w:tcPr>
            <w:tcW w:w="2207" w:type="dxa"/>
          </w:tcPr>
          <w:p w14:paraId="7B054251"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r>
      <w:tr w:rsidR="008C67BC" w:rsidRPr="004E2398" w14:paraId="358F3070" w14:textId="77777777" w:rsidTr="00023C88">
        <w:trPr>
          <w:trHeight w:val="190"/>
        </w:trPr>
        <w:tc>
          <w:tcPr>
            <w:tcW w:w="2358" w:type="dxa"/>
            <w:vMerge/>
          </w:tcPr>
          <w:p w14:paraId="660B72F5"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28" w:type="dxa"/>
            <w:gridSpan w:val="2"/>
          </w:tcPr>
          <w:p w14:paraId="60460628" w14:textId="77777777" w:rsidR="008C67BC" w:rsidRPr="004E2398" w:rsidRDefault="008C67BC" w:rsidP="00F02124">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Vorschuss von netto</w:t>
            </w:r>
          </w:p>
        </w:tc>
        <w:tc>
          <w:tcPr>
            <w:tcW w:w="2168" w:type="dxa"/>
            <w:gridSpan w:val="3"/>
          </w:tcPr>
          <w:p w14:paraId="79670E9C"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c>
          <w:tcPr>
            <w:tcW w:w="2207" w:type="dxa"/>
          </w:tcPr>
          <w:p w14:paraId="01A86DF6"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r>
      <w:tr w:rsidR="008C67BC" w:rsidRPr="004E2398" w14:paraId="3A3620B6" w14:textId="77777777" w:rsidTr="00023C88">
        <w:trPr>
          <w:trHeight w:val="190"/>
        </w:trPr>
        <w:tc>
          <w:tcPr>
            <w:tcW w:w="2358" w:type="dxa"/>
            <w:vMerge/>
          </w:tcPr>
          <w:p w14:paraId="514209C3"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2328" w:type="dxa"/>
            <w:gridSpan w:val="2"/>
          </w:tcPr>
          <w:p w14:paraId="6D7D514F" w14:textId="77777777" w:rsidR="008C67BC" w:rsidRPr="004E2398" w:rsidRDefault="008C67BC" w:rsidP="00F02124">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Tour-Support von netto</w:t>
            </w:r>
          </w:p>
        </w:tc>
        <w:tc>
          <w:tcPr>
            <w:tcW w:w="2168" w:type="dxa"/>
            <w:gridSpan w:val="3"/>
          </w:tcPr>
          <w:p w14:paraId="7BA52ADF"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c>
          <w:tcPr>
            <w:tcW w:w="2207" w:type="dxa"/>
          </w:tcPr>
          <w:p w14:paraId="0A6AB1DD" w14:textId="77777777" w:rsidR="008C67BC" w:rsidRPr="004E2398" w:rsidRDefault="00780792" w:rsidP="00AB5CC2">
            <w:pPr>
              <w:widowControl/>
              <w:autoSpaceDE/>
              <w:autoSpaceDN/>
              <w:adjustRightInd/>
              <w:spacing w:line="360" w:lineRule="auto"/>
              <w:jc w:val="both"/>
              <w:rPr>
                <w:rFonts w:ascii="Arial Narrow" w:hAnsi="Arial Narrow" w:cs="Frutiger LT 55 Roman"/>
                <w:spacing w:val="2"/>
                <w:sz w:val="20"/>
                <w:szCs w:val="20"/>
                <w:lang w:val="es-PE"/>
              </w:rPr>
            </w:pPr>
            <w:r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p>
        </w:tc>
      </w:tr>
      <w:tr w:rsidR="008C67BC" w:rsidRPr="004E2398" w14:paraId="15BD52AF" w14:textId="77777777" w:rsidTr="00023C88">
        <w:trPr>
          <w:trHeight w:val="832"/>
        </w:trPr>
        <w:tc>
          <w:tcPr>
            <w:tcW w:w="2358" w:type="dxa"/>
            <w:vMerge/>
          </w:tcPr>
          <w:p w14:paraId="4991AD26"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6"/>
          </w:tcPr>
          <w:p w14:paraId="74AC6C22" w14:textId="77777777" w:rsidR="008C67BC" w:rsidRPr="004E2398" w:rsidRDefault="008C67BC" w:rsidP="00962CF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Die Vorauszahlungen sind zur Hälfte binnen 14 Tagen nach Vertragsunterfertigung</w:t>
            </w:r>
            <w:r w:rsidR="00962CF1" w:rsidRPr="004E2398">
              <w:rPr>
                <w:rFonts w:ascii="Arial Narrow" w:hAnsi="Arial Narrow" w:cs="Frutiger LT 55 Roman"/>
                <w:spacing w:val="2"/>
                <w:sz w:val="20"/>
                <w:szCs w:val="20"/>
              </w:rPr>
              <w:t xml:space="preserve"> bzw. Ziehung der Option </w:t>
            </w:r>
            <w:r w:rsidRPr="004E2398">
              <w:rPr>
                <w:rFonts w:ascii="Arial Narrow" w:hAnsi="Arial Narrow" w:cs="Frutiger LT 55 Roman"/>
                <w:spacing w:val="2"/>
                <w:sz w:val="20"/>
                <w:szCs w:val="20"/>
              </w:rPr>
              <w:t>und zur anderen Hälfte binnen 14 Tagen nach Ablieferung der veröffentlichungsfähigen Tonaufnahmen zur Zahlung fällig.</w:t>
            </w:r>
          </w:p>
        </w:tc>
      </w:tr>
      <w:tr w:rsidR="008C67BC" w:rsidRPr="004E2398" w14:paraId="1011D117" w14:textId="77777777" w:rsidTr="00023C88">
        <w:trPr>
          <w:trHeight w:val="67"/>
        </w:trPr>
        <w:tc>
          <w:tcPr>
            <w:tcW w:w="2358" w:type="dxa"/>
            <w:vMerge w:val="restart"/>
          </w:tcPr>
          <w:p w14:paraId="1B19C0A5"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de-AT"/>
              </w:rPr>
            </w:pPr>
            <w:r w:rsidRPr="004E2398">
              <w:rPr>
                <w:rFonts w:ascii="Arial Narrow" w:hAnsi="Arial Narrow" w:cs="Frutiger LT 55 Roman"/>
                <w:b/>
                <w:spacing w:val="2"/>
                <w:sz w:val="20"/>
                <w:szCs w:val="20"/>
                <w:lang w:val="de-AT"/>
              </w:rPr>
              <w:t>Beteiligung des Interpreten</w:t>
            </w:r>
          </w:p>
        </w:tc>
        <w:tc>
          <w:tcPr>
            <w:tcW w:w="6703" w:type="dxa"/>
            <w:gridSpan w:val="6"/>
          </w:tcPr>
          <w:p w14:paraId="46002ED7" w14:textId="77777777" w:rsidR="008C67BC" w:rsidRPr="004E2398" w:rsidRDefault="008C67BC" w:rsidP="00962CF1">
            <w:pPr>
              <w:numPr>
                <w:ilvl w:val="0"/>
                <w:numId w:val="8"/>
              </w:numPr>
              <w:autoSpaceDE/>
              <w:autoSpaceDN/>
              <w:adjustRightInd/>
              <w:spacing w:line="360" w:lineRule="auto"/>
              <w:ind w:left="276" w:hanging="276"/>
              <w:jc w:val="both"/>
              <w:rPr>
                <w:rFonts w:ascii="Arial Narrow" w:hAnsi="Arial Narrow" w:cs="Frutiger LT 55 Roman"/>
                <w:b/>
                <w:spacing w:val="2"/>
                <w:sz w:val="20"/>
                <w:szCs w:val="20"/>
                <w:u w:val="single"/>
                <w:lang w:val="de-AT"/>
              </w:rPr>
            </w:pPr>
            <w:r w:rsidRPr="004E2398">
              <w:rPr>
                <w:rFonts w:ascii="Arial Narrow" w:hAnsi="Arial Narrow" w:cs="Frutiger LT 55 Roman"/>
                <w:b/>
                <w:spacing w:val="2"/>
                <w:sz w:val="20"/>
                <w:szCs w:val="20"/>
                <w:u w:val="single"/>
                <w:lang w:val="de-AT"/>
              </w:rPr>
              <w:t>1</w:t>
            </w:r>
            <w:r w:rsidR="00962CF1" w:rsidRPr="004E2398">
              <w:rPr>
                <w:rFonts w:ascii="Arial Narrow" w:hAnsi="Arial Narrow" w:cs="Frutiger LT 55 Roman"/>
                <w:b/>
                <w:spacing w:val="2"/>
                <w:sz w:val="20"/>
                <w:szCs w:val="20"/>
                <w:u w:val="single"/>
                <w:lang w:val="de-AT"/>
              </w:rPr>
              <w:t>1</w:t>
            </w:r>
            <w:r w:rsidRPr="004E2398">
              <w:rPr>
                <w:rFonts w:ascii="Arial Narrow" w:hAnsi="Arial Narrow" w:cs="Frutiger LT 55 Roman"/>
                <w:b/>
                <w:spacing w:val="2"/>
                <w:sz w:val="20"/>
                <w:szCs w:val="20"/>
                <w:u w:val="single"/>
                <w:lang w:val="de-AT"/>
              </w:rPr>
              <w:t>.1 Variante A: Fixbeteiligung</w:t>
            </w:r>
          </w:p>
        </w:tc>
      </w:tr>
      <w:tr w:rsidR="008C67BC" w:rsidRPr="004E2398" w14:paraId="418F6C10" w14:textId="77777777" w:rsidTr="00023C88">
        <w:trPr>
          <w:trHeight w:val="63"/>
        </w:trPr>
        <w:tc>
          <w:tcPr>
            <w:tcW w:w="2358" w:type="dxa"/>
            <w:vMerge/>
          </w:tcPr>
          <w:p w14:paraId="168F10D0"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3" w:type="dxa"/>
            <w:gridSpan w:val="6"/>
          </w:tcPr>
          <w:p w14:paraId="0984AA8C" w14:textId="77777777" w:rsidR="008C67BC" w:rsidRPr="004E2398" w:rsidRDefault="008C67BC" w:rsidP="00AB5CC2">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Für jede abzurechnende Tonträgereinheit erhält der Interpret einen Fixbetrag von netto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(Longplay-Album) bzw. netto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(Single). Abzurechnen sind 100% der verkauften, bezahlten und nicht retournierten Tonträger. Ausgenommen sind Retourenreserven im Umfang von </w:t>
            </w:r>
            <w:r w:rsidR="00AB5CC2" w:rsidRPr="004E2398">
              <w:rPr>
                <w:rFonts w:ascii="Arial Narrow" w:hAnsi="Arial Narrow" w:cs="Frutiger LT 55 Roman"/>
                <w:spacing w:val="2"/>
                <w:sz w:val="20"/>
                <w:szCs w:val="20"/>
                <w:highlight w:val="yellow"/>
              </w:rPr>
              <w:t>xxx</w:t>
            </w:r>
            <w:r w:rsidR="00C25E93" w:rsidRPr="004E2398">
              <w:rPr>
                <w:rFonts w:ascii="Arial Narrow" w:hAnsi="Arial Narrow" w:cs="Frutiger LT 55 Roman"/>
                <w:spacing w:val="2"/>
                <w:sz w:val="20"/>
                <w:szCs w:val="20"/>
              </w:rPr>
              <w:t xml:space="preserve"> % (10</w:t>
            </w:r>
            <w:r w:rsidRPr="004E2398">
              <w:rPr>
                <w:rFonts w:ascii="Arial Narrow" w:hAnsi="Arial Narrow" w:cs="Frutiger LT 55 Roman"/>
                <w:spacing w:val="2"/>
                <w:sz w:val="20"/>
                <w:szCs w:val="20"/>
              </w:rPr>
              <w:t xml:space="preserve"> bis </w:t>
            </w:r>
            <w:r w:rsidR="00C25E93" w:rsidRPr="004E2398">
              <w:rPr>
                <w:rFonts w:ascii="Arial Narrow" w:hAnsi="Arial Narrow" w:cs="Frutiger LT 55 Roman"/>
                <w:spacing w:val="2"/>
                <w:sz w:val="20"/>
                <w:szCs w:val="20"/>
              </w:rPr>
              <w:t>3</w:t>
            </w:r>
            <w:r w:rsidRPr="004E2398">
              <w:rPr>
                <w:rFonts w:ascii="Arial Narrow" w:hAnsi="Arial Narrow" w:cs="Frutiger LT 55 Roman"/>
                <w:spacing w:val="2"/>
                <w:sz w:val="20"/>
                <w:szCs w:val="20"/>
              </w:rPr>
              <w:t>0%). Befinden sich auf einem Tonträger nicht ausschließlich vertragsgegenständliche Tonaufnahmen, so errechnet sich der Fixbetrag titelanteilig.</w:t>
            </w:r>
            <w:r w:rsidR="006A3257" w:rsidRPr="004E2398">
              <w:rPr>
                <w:rFonts w:ascii="Arial Narrow" w:hAnsi="Arial Narrow" w:cs="Frutiger LT 55 Roman"/>
                <w:spacing w:val="2"/>
                <w:sz w:val="20"/>
                <w:szCs w:val="20"/>
              </w:rPr>
              <w:t xml:space="preserve"> Nicht zur Abrechnungsmenge gehören unentgeltlich abgegebene Beleg-, Muster-, Promotion- und Rezensionsexemplare, Naturalrabatte in branchenüblichen Stückzahlen.</w:t>
            </w:r>
          </w:p>
        </w:tc>
      </w:tr>
      <w:tr w:rsidR="008C67BC" w:rsidRPr="004E2398" w14:paraId="10A1C1BA" w14:textId="77777777" w:rsidTr="00023C88">
        <w:trPr>
          <w:trHeight w:val="63"/>
        </w:trPr>
        <w:tc>
          <w:tcPr>
            <w:tcW w:w="2358" w:type="dxa"/>
            <w:vMerge/>
          </w:tcPr>
          <w:p w14:paraId="36318C49"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3" w:type="dxa"/>
            <w:gridSpan w:val="6"/>
          </w:tcPr>
          <w:p w14:paraId="25DFAAA2" w14:textId="77777777" w:rsidR="008C67BC" w:rsidRPr="004E2398" w:rsidRDefault="00962CF1" w:rsidP="00F02124">
            <w:pPr>
              <w:numPr>
                <w:ilvl w:val="0"/>
                <w:numId w:val="8"/>
              </w:numPr>
              <w:autoSpaceDE/>
              <w:autoSpaceDN/>
              <w:adjustRightInd/>
              <w:spacing w:line="360" w:lineRule="auto"/>
              <w:ind w:left="276" w:hanging="276"/>
              <w:jc w:val="both"/>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u w:val="single"/>
                <w:lang w:val="es-PE"/>
              </w:rPr>
              <w:t>11</w:t>
            </w:r>
            <w:r w:rsidR="008C67BC" w:rsidRPr="004E2398">
              <w:rPr>
                <w:rFonts w:ascii="Arial Narrow" w:hAnsi="Arial Narrow" w:cs="Frutiger LT 55 Roman"/>
                <w:b/>
                <w:spacing w:val="2"/>
                <w:sz w:val="20"/>
                <w:szCs w:val="20"/>
                <w:u w:val="single"/>
                <w:lang w:val="es-PE"/>
              </w:rPr>
              <w:t>.</w:t>
            </w:r>
            <w:r w:rsidR="003F6A36" w:rsidRPr="004E2398">
              <w:rPr>
                <w:rFonts w:ascii="Arial Narrow" w:hAnsi="Arial Narrow" w:cs="Frutiger LT 55 Roman"/>
                <w:b/>
                <w:spacing w:val="2"/>
                <w:sz w:val="20"/>
                <w:szCs w:val="20"/>
                <w:u w:val="single"/>
                <w:lang w:val="es-PE"/>
              </w:rPr>
              <w:t>1</w:t>
            </w:r>
            <w:r w:rsidR="008C67BC" w:rsidRPr="004E2398">
              <w:rPr>
                <w:rFonts w:ascii="Arial Narrow" w:hAnsi="Arial Narrow" w:cs="Frutiger LT 55 Roman"/>
                <w:b/>
                <w:spacing w:val="2"/>
                <w:sz w:val="20"/>
                <w:szCs w:val="20"/>
                <w:u w:val="single"/>
                <w:lang w:val="es-PE"/>
              </w:rPr>
              <w:t xml:space="preserve"> Variante B: Tonträger-Umsatzbeteiligung</w:t>
            </w:r>
          </w:p>
        </w:tc>
      </w:tr>
      <w:tr w:rsidR="008C67BC" w:rsidRPr="004E2398" w14:paraId="3B3FD009" w14:textId="77777777" w:rsidTr="00023C88">
        <w:trPr>
          <w:trHeight w:val="63"/>
        </w:trPr>
        <w:tc>
          <w:tcPr>
            <w:tcW w:w="2358" w:type="dxa"/>
            <w:vMerge/>
          </w:tcPr>
          <w:p w14:paraId="2891AAE1"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6"/>
          </w:tcPr>
          <w:p w14:paraId="775536F4"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Für jede abzurechnende Tonträgereinheit erhält der Interpret nachstehende Beteiligung:</w:t>
            </w:r>
          </w:p>
          <w:p w14:paraId="1B2A17D8"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ab/>
            </w:r>
            <w:r w:rsidR="00AB5CC2" w:rsidRPr="004E2398">
              <w:rPr>
                <w:rFonts w:ascii="Arial Narrow" w:hAnsi="Arial Narrow" w:cs="Frutiger LT 55 Roman"/>
                <w:spacing w:val="2"/>
                <w:sz w:val="20"/>
                <w:highlight w:val="yellow"/>
              </w:rPr>
              <w:t>xxx</w:t>
            </w:r>
            <w:r w:rsidRPr="004E2398">
              <w:rPr>
                <w:rFonts w:ascii="Arial Narrow" w:hAnsi="Arial Narrow"/>
                <w:sz w:val="20"/>
              </w:rPr>
              <w:t xml:space="preserve"> % </w:t>
            </w:r>
            <w:r w:rsidR="00C25E93" w:rsidRPr="004E2398">
              <w:rPr>
                <w:rFonts w:ascii="Arial Narrow" w:hAnsi="Arial Narrow"/>
                <w:sz w:val="20"/>
              </w:rPr>
              <w:t xml:space="preserve">(15 – 25%) </w:t>
            </w:r>
            <w:r w:rsidRPr="004E2398">
              <w:rPr>
                <w:rFonts w:ascii="Arial Narrow" w:hAnsi="Arial Narrow"/>
                <w:sz w:val="20"/>
              </w:rPr>
              <w:t>des Händlerabgabepreises für jede Tonträgereinheit</w:t>
            </w:r>
            <w:r w:rsidR="00255D3E" w:rsidRPr="004E2398">
              <w:rPr>
                <w:rFonts w:ascii="Arial Narrow" w:hAnsi="Arial Narrow"/>
                <w:sz w:val="20"/>
              </w:rPr>
              <w:t>.</w:t>
            </w:r>
          </w:p>
          <w:p w14:paraId="38E16DD8" w14:textId="77777777" w:rsidR="008C67BC" w:rsidRPr="004E2398" w:rsidRDefault="008C67BC" w:rsidP="00AB5CC2">
            <w:pPr>
              <w:pStyle w:val="Formulartext"/>
              <w:tabs>
                <w:tab w:val="right" w:pos="150"/>
              </w:tabs>
              <w:spacing w:line="360" w:lineRule="auto"/>
              <w:rPr>
                <w:rFonts w:ascii="Arial Narrow" w:hAnsi="Arial Narrow" w:cs="Frutiger LT 55 Roman"/>
                <w:spacing w:val="2"/>
                <w:sz w:val="20"/>
              </w:rPr>
            </w:pPr>
            <w:r w:rsidRPr="004E2398">
              <w:rPr>
                <w:rFonts w:ascii="Arial Narrow" w:hAnsi="Arial Narrow"/>
                <w:sz w:val="20"/>
              </w:rPr>
              <w:tab/>
              <w:t>Händlerabgabepreis (HAP) ist der vom Label für die Abgabe des Tonträgers an den Einzelhandel zugrunde gelegte Netto-Verkaufspreis.</w:t>
            </w:r>
            <w:r w:rsidR="00C25E93" w:rsidRPr="004E2398">
              <w:rPr>
                <w:rFonts w:ascii="Arial Narrow" w:hAnsi="Arial Narrow"/>
                <w:sz w:val="20"/>
              </w:rPr>
              <w:t xml:space="preserve"> Der Händlerabgabepreis beträgt je Tonträger anfänglich </w:t>
            </w:r>
            <w:r w:rsidR="00780792" w:rsidRPr="004E2398">
              <w:rPr>
                <w:rFonts w:ascii="Arial Narrow" w:hAnsi="Arial Narrow" w:cs="Frutiger LT 55 Roman"/>
                <w:spacing w:val="2"/>
                <w:sz w:val="20"/>
              </w:rPr>
              <w:t xml:space="preserve">EUR </w:t>
            </w:r>
            <w:r w:rsidR="00AB5CC2" w:rsidRPr="004E2398">
              <w:rPr>
                <w:rFonts w:ascii="Arial Narrow" w:hAnsi="Arial Narrow" w:cs="Frutiger LT 55 Roman"/>
                <w:spacing w:val="2"/>
                <w:sz w:val="20"/>
                <w:highlight w:val="yellow"/>
              </w:rPr>
              <w:t>xxx</w:t>
            </w:r>
            <w:r w:rsidR="00AB5CC2" w:rsidRPr="004E2398">
              <w:rPr>
                <w:rFonts w:ascii="Arial Narrow" w:hAnsi="Arial Narrow" w:cs="Frutiger LT 55 Roman"/>
                <w:spacing w:val="2"/>
                <w:sz w:val="20"/>
              </w:rPr>
              <w:t>.</w:t>
            </w:r>
            <w:r w:rsidR="00C25E93" w:rsidRPr="004E2398">
              <w:rPr>
                <w:rFonts w:ascii="Arial Narrow" w:hAnsi="Arial Narrow" w:cs="Frutiger LT 55 Roman"/>
                <w:spacing w:val="2"/>
                <w:sz w:val="20"/>
              </w:rPr>
              <w:t xml:space="preserve"> Eine </w:t>
            </w:r>
            <w:r w:rsidR="00C25E93" w:rsidRPr="004E2398">
              <w:rPr>
                <w:rFonts w:ascii="Arial Narrow" w:hAnsi="Arial Narrow"/>
                <w:sz w:val="20"/>
              </w:rPr>
              <w:t>Abweichung vom anfänglichen HAP</w:t>
            </w:r>
            <w:r w:rsidRPr="004E2398">
              <w:rPr>
                <w:rFonts w:ascii="Arial Narrow" w:hAnsi="Arial Narrow"/>
                <w:sz w:val="20"/>
              </w:rPr>
              <w:t xml:space="preserve"> vom Labelstandard bedarf der Zustimmung des Interpreten. </w:t>
            </w:r>
            <w:r w:rsidRPr="004E2398">
              <w:rPr>
                <w:rFonts w:ascii="Arial Narrow" w:hAnsi="Arial Narrow" w:cs="Frutiger LT 55 Roman"/>
                <w:spacing w:val="2"/>
                <w:sz w:val="20"/>
              </w:rPr>
              <w:t>Abzurechnen sind 100% der verkauften, bezahlten und nicht retournierten Tonträ</w:t>
            </w:r>
            <w:r w:rsidR="00A82C5B" w:rsidRPr="004E2398">
              <w:rPr>
                <w:rFonts w:ascii="Arial Narrow" w:hAnsi="Arial Narrow" w:cs="Frutiger LT 55 Roman"/>
                <w:spacing w:val="2"/>
                <w:sz w:val="20"/>
              </w:rPr>
              <w:t>ger.</w:t>
            </w:r>
          </w:p>
        </w:tc>
      </w:tr>
      <w:tr w:rsidR="008C67BC" w:rsidRPr="004E2398" w14:paraId="59FDB6B2" w14:textId="77777777" w:rsidTr="00023C88">
        <w:trPr>
          <w:trHeight w:val="63"/>
        </w:trPr>
        <w:tc>
          <w:tcPr>
            <w:tcW w:w="2358" w:type="dxa"/>
            <w:vMerge/>
          </w:tcPr>
          <w:p w14:paraId="1A1CB792"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6"/>
          </w:tcPr>
          <w:p w14:paraId="5ABB2EC2" w14:textId="77777777" w:rsidR="008C67BC" w:rsidRPr="004E2398" w:rsidRDefault="008C67BC" w:rsidP="00AB5CC2">
            <w:pPr>
              <w:autoSpaceDE/>
              <w:autoSpaceDN/>
              <w:adjustRightInd/>
              <w:spacing w:line="360" w:lineRule="auto"/>
              <w:jc w:val="both"/>
              <w:rPr>
                <w:rFonts w:ascii="Arial Narrow" w:hAnsi="Arial Narrow" w:cs="Frutiger LT 55 Roman"/>
                <w:spacing w:val="2"/>
                <w:sz w:val="20"/>
                <w:szCs w:val="20"/>
                <w:u w:val="single"/>
                <w:lang w:val="es-PE"/>
              </w:rPr>
            </w:pPr>
            <w:r w:rsidRPr="004E2398">
              <w:rPr>
                <w:rFonts w:ascii="Arial Narrow" w:hAnsi="Arial Narrow" w:cs="Frutiger LT 55 Roman"/>
                <w:spacing w:val="2"/>
                <w:sz w:val="20"/>
              </w:rPr>
              <w:t>1</w:t>
            </w:r>
            <w:r w:rsidR="00962CF1" w:rsidRPr="004E2398">
              <w:rPr>
                <w:rFonts w:ascii="Arial Narrow" w:hAnsi="Arial Narrow" w:cs="Frutiger LT 55 Roman"/>
                <w:spacing w:val="2"/>
                <w:sz w:val="20"/>
              </w:rPr>
              <w:t>1</w:t>
            </w:r>
            <w:r w:rsidRPr="004E2398">
              <w:rPr>
                <w:rFonts w:ascii="Arial Narrow" w:hAnsi="Arial Narrow" w:cs="Frutiger LT 55 Roman"/>
                <w:spacing w:val="2"/>
                <w:sz w:val="20"/>
              </w:rPr>
              <w:t>.2 Das Label ist berechtigt, eine R</w:t>
            </w:r>
            <w:r w:rsidRPr="004E2398">
              <w:rPr>
                <w:rFonts w:ascii="Arial Narrow" w:hAnsi="Arial Narrow" w:cs="Frutiger LT 55 Roman"/>
                <w:spacing w:val="2"/>
                <w:sz w:val="20"/>
                <w:szCs w:val="20"/>
              </w:rPr>
              <w:t>etourenreserve</w:t>
            </w:r>
            <w:r w:rsidRPr="004E2398">
              <w:rPr>
                <w:rFonts w:ascii="Arial Narrow" w:hAnsi="Arial Narrow" w:cs="Frutiger LT 55 Roman"/>
                <w:spacing w:val="2"/>
                <w:sz w:val="20"/>
              </w:rPr>
              <w:t xml:space="preserve"> von</w:t>
            </w:r>
            <w:r w:rsidRPr="004E2398">
              <w:rPr>
                <w:rFonts w:ascii="Arial Narrow" w:hAnsi="Arial Narrow" w:cs="Frutiger LT 55 Roman"/>
                <w:spacing w:val="2"/>
                <w:sz w:val="20"/>
                <w:szCs w:val="20"/>
              </w:rPr>
              <w:t xml:space="preserve">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 (</w:t>
            </w:r>
            <w:r w:rsidR="00C25E93" w:rsidRPr="004E2398">
              <w:rPr>
                <w:rFonts w:ascii="Arial Narrow" w:hAnsi="Arial Narrow" w:cs="Frutiger LT 55 Roman"/>
                <w:spacing w:val="2"/>
                <w:sz w:val="20"/>
                <w:szCs w:val="20"/>
              </w:rPr>
              <w:t>10</w:t>
            </w:r>
            <w:r w:rsidRPr="004E2398">
              <w:rPr>
                <w:rFonts w:ascii="Arial Narrow" w:hAnsi="Arial Narrow" w:cs="Frutiger LT 55 Roman"/>
                <w:spacing w:val="2"/>
                <w:sz w:val="20"/>
                <w:szCs w:val="20"/>
              </w:rPr>
              <w:t xml:space="preserve"> bis </w:t>
            </w:r>
            <w:r w:rsidR="00C25E93" w:rsidRPr="004E2398">
              <w:rPr>
                <w:rFonts w:ascii="Arial Narrow" w:hAnsi="Arial Narrow" w:cs="Frutiger LT 55 Roman"/>
                <w:spacing w:val="2"/>
                <w:sz w:val="20"/>
                <w:szCs w:val="20"/>
              </w:rPr>
              <w:t>3</w:t>
            </w:r>
            <w:r w:rsidRPr="004E2398">
              <w:rPr>
                <w:rFonts w:ascii="Arial Narrow" w:hAnsi="Arial Narrow" w:cs="Frutiger LT 55 Roman"/>
                <w:spacing w:val="2"/>
                <w:sz w:val="20"/>
                <w:szCs w:val="20"/>
              </w:rPr>
              <w:t>0%)</w:t>
            </w:r>
            <w:r w:rsidRPr="004E2398">
              <w:rPr>
                <w:rFonts w:ascii="Arial Narrow" w:hAnsi="Arial Narrow" w:cs="Frutiger LT 55 Roman"/>
                <w:spacing w:val="2"/>
                <w:sz w:val="20"/>
              </w:rPr>
              <w:t xml:space="preserve"> zu bilden</w:t>
            </w:r>
            <w:r w:rsidRPr="004E2398">
              <w:rPr>
                <w:rFonts w:ascii="Arial Narrow" w:hAnsi="Arial Narrow" w:cs="Frutiger LT 55 Roman"/>
                <w:spacing w:val="2"/>
                <w:sz w:val="20"/>
                <w:szCs w:val="20"/>
              </w:rPr>
              <w:t xml:space="preserve">. </w:t>
            </w:r>
            <w:r w:rsidRPr="004E2398">
              <w:rPr>
                <w:rFonts w:ascii="Arial Narrow" w:hAnsi="Arial Narrow"/>
                <w:sz w:val="20"/>
                <w:szCs w:val="20"/>
              </w:rPr>
              <w:t xml:space="preserve">Befinden sich auf einem Tonträger nicht ausschließlich vertragsgegenständliche Tonaufnahmen, </w:t>
            </w:r>
            <w:r w:rsidRPr="004E2398">
              <w:rPr>
                <w:rFonts w:ascii="Arial Narrow" w:hAnsi="Arial Narrow" w:cs="Frutiger LT 55 Roman"/>
                <w:spacing w:val="2"/>
                <w:sz w:val="20"/>
                <w:szCs w:val="20"/>
              </w:rPr>
              <w:t>so errechnet sich die Beteiligung titelanteilig.</w:t>
            </w:r>
          </w:p>
        </w:tc>
      </w:tr>
      <w:tr w:rsidR="008C67BC" w:rsidRPr="004E2398" w14:paraId="54C8E669" w14:textId="77777777" w:rsidTr="00023C88">
        <w:trPr>
          <w:trHeight w:val="63"/>
        </w:trPr>
        <w:tc>
          <w:tcPr>
            <w:tcW w:w="2358" w:type="dxa"/>
            <w:vMerge/>
          </w:tcPr>
          <w:p w14:paraId="7556ABEB"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6"/>
          </w:tcPr>
          <w:p w14:paraId="190E4DBC" w14:textId="77777777" w:rsidR="008C67BC" w:rsidRPr="004E2398" w:rsidRDefault="00962CF1" w:rsidP="00AB5CC2">
            <w:pPr>
              <w:pStyle w:val="Formulartext"/>
              <w:tabs>
                <w:tab w:val="right" w:pos="150"/>
              </w:tabs>
              <w:spacing w:line="360" w:lineRule="auto"/>
              <w:rPr>
                <w:rFonts w:ascii="Arial Narrow" w:hAnsi="Arial Narrow"/>
                <w:sz w:val="20"/>
              </w:rPr>
            </w:pPr>
            <w:r w:rsidRPr="004E2398">
              <w:rPr>
                <w:rFonts w:ascii="Arial Narrow" w:hAnsi="Arial Narrow"/>
                <w:sz w:val="20"/>
              </w:rPr>
              <w:t>11</w:t>
            </w:r>
            <w:r w:rsidR="003F6A36" w:rsidRPr="004E2398">
              <w:rPr>
                <w:rFonts w:ascii="Arial Narrow" w:hAnsi="Arial Narrow"/>
                <w:sz w:val="20"/>
              </w:rPr>
              <w:t>.</w:t>
            </w:r>
            <w:r w:rsidR="008C67BC" w:rsidRPr="004E2398">
              <w:rPr>
                <w:rFonts w:ascii="Arial Narrow" w:hAnsi="Arial Narrow"/>
                <w:sz w:val="20"/>
              </w:rPr>
              <w:t>3</w:t>
            </w:r>
            <w:r w:rsidR="003F6A36" w:rsidRPr="004E2398">
              <w:rPr>
                <w:rFonts w:ascii="Arial Narrow" w:hAnsi="Arial Narrow"/>
                <w:sz w:val="20"/>
              </w:rPr>
              <w:t xml:space="preserve"> </w:t>
            </w:r>
            <w:r w:rsidR="008C67BC" w:rsidRPr="004E2398">
              <w:rPr>
                <w:rFonts w:ascii="Arial Narrow" w:hAnsi="Arial Narrow"/>
                <w:sz w:val="20"/>
              </w:rPr>
              <w:t xml:space="preserve">An den sonstigen Nettoeinnahmen (Einnahmen abzüglich Umsatzsteuer) aus der </w:t>
            </w:r>
            <w:r w:rsidR="00C25E93" w:rsidRPr="004E2398">
              <w:rPr>
                <w:rFonts w:ascii="Arial Narrow" w:hAnsi="Arial Narrow"/>
                <w:sz w:val="20"/>
              </w:rPr>
              <w:t>Online-</w:t>
            </w:r>
            <w:r w:rsidR="008C67BC" w:rsidRPr="004E2398">
              <w:rPr>
                <w:rFonts w:ascii="Arial Narrow" w:hAnsi="Arial Narrow"/>
                <w:sz w:val="20"/>
              </w:rPr>
              <w:t xml:space="preserve">Verwertung </w:t>
            </w:r>
            <w:r w:rsidR="00C25E93" w:rsidRPr="004E2398">
              <w:rPr>
                <w:rFonts w:ascii="Arial Narrow" w:hAnsi="Arial Narrow"/>
                <w:sz w:val="20"/>
              </w:rPr>
              <w:t xml:space="preserve">(Download/Streaming) </w:t>
            </w:r>
            <w:r w:rsidR="008C67BC" w:rsidRPr="004E2398">
              <w:rPr>
                <w:rFonts w:ascii="Arial Narrow" w:hAnsi="Arial Narrow"/>
                <w:sz w:val="20"/>
              </w:rPr>
              <w:t>von Tonträgern</w:t>
            </w:r>
            <w:r w:rsidR="00C25E93" w:rsidRPr="004E2398">
              <w:rPr>
                <w:rFonts w:ascii="Arial Narrow" w:hAnsi="Arial Narrow"/>
                <w:sz w:val="20"/>
              </w:rPr>
              <w:t xml:space="preserve"> </w:t>
            </w:r>
            <w:r w:rsidR="008C67BC" w:rsidRPr="004E2398">
              <w:rPr>
                <w:rFonts w:ascii="Arial Narrow" w:hAnsi="Arial Narrow"/>
                <w:sz w:val="20"/>
              </w:rPr>
              <w:t xml:space="preserve">steht </w:t>
            </w:r>
            <w:proofErr w:type="gramStart"/>
            <w:r w:rsidR="008C67BC" w:rsidRPr="004E2398">
              <w:rPr>
                <w:rFonts w:ascii="Arial Narrow" w:hAnsi="Arial Narrow"/>
                <w:sz w:val="20"/>
              </w:rPr>
              <w:t>dem Interpret</w:t>
            </w:r>
            <w:proofErr w:type="gramEnd"/>
            <w:r w:rsidR="008C67BC" w:rsidRPr="004E2398">
              <w:rPr>
                <w:rFonts w:ascii="Arial Narrow" w:hAnsi="Arial Narrow"/>
                <w:sz w:val="20"/>
              </w:rPr>
              <w:t xml:space="preserve"> eine Beteiligung von</w:t>
            </w:r>
            <w:r w:rsidR="00AB5CC2" w:rsidRPr="004E2398">
              <w:rPr>
                <w:rFonts w:ascii="Arial Narrow" w:hAnsi="Arial Narrow"/>
                <w:sz w:val="20"/>
              </w:rPr>
              <w:t xml:space="preserve"> </w:t>
            </w:r>
            <w:r w:rsidR="00AB5CC2" w:rsidRPr="004E2398">
              <w:rPr>
                <w:rFonts w:ascii="Arial Narrow" w:hAnsi="Arial Narrow" w:cs="Frutiger LT 55 Roman"/>
                <w:spacing w:val="2"/>
                <w:sz w:val="20"/>
                <w:highlight w:val="yellow"/>
              </w:rPr>
              <w:t>xxx</w:t>
            </w:r>
            <w:r w:rsidR="00AB5CC2" w:rsidRPr="004E2398">
              <w:rPr>
                <w:rFonts w:ascii="Arial Narrow" w:hAnsi="Arial Narrow" w:cs="Frutiger LT 55 Roman"/>
                <w:spacing w:val="2"/>
                <w:sz w:val="20"/>
              </w:rPr>
              <w:t xml:space="preserve"> </w:t>
            </w:r>
            <w:r w:rsidR="008C67BC" w:rsidRPr="004E2398">
              <w:rPr>
                <w:rFonts w:ascii="Arial Narrow" w:hAnsi="Arial Narrow" w:cs="Frutiger LT 55 Roman"/>
                <w:spacing w:val="2"/>
                <w:sz w:val="20"/>
              </w:rPr>
              <w:t>%</w:t>
            </w:r>
            <w:r w:rsidR="008C67BC" w:rsidRPr="004E2398">
              <w:rPr>
                <w:rFonts w:ascii="Arial Narrow" w:hAnsi="Arial Narrow"/>
                <w:sz w:val="20"/>
              </w:rPr>
              <w:t xml:space="preserve"> </w:t>
            </w:r>
            <w:r w:rsidR="00C25E93" w:rsidRPr="004E2398">
              <w:rPr>
                <w:rFonts w:ascii="Arial Narrow" w:hAnsi="Arial Narrow"/>
                <w:sz w:val="20"/>
              </w:rPr>
              <w:t xml:space="preserve">(20 bis 50%) </w:t>
            </w:r>
            <w:r w:rsidR="008C67BC" w:rsidRPr="004E2398">
              <w:rPr>
                <w:rFonts w:ascii="Arial Narrow" w:hAnsi="Arial Narrow"/>
                <w:sz w:val="20"/>
              </w:rPr>
              <w:t>zu.</w:t>
            </w:r>
          </w:p>
        </w:tc>
      </w:tr>
      <w:tr w:rsidR="008C67BC" w:rsidRPr="004E2398" w14:paraId="32E72C5F" w14:textId="77777777" w:rsidTr="00023C88">
        <w:trPr>
          <w:trHeight w:val="63"/>
        </w:trPr>
        <w:tc>
          <w:tcPr>
            <w:tcW w:w="2358" w:type="dxa"/>
            <w:vMerge/>
          </w:tcPr>
          <w:p w14:paraId="3A3C1E11"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3" w:type="dxa"/>
            <w:gridSpan w:val="6"/>
          </w:tcPr>
          <w:p w14:paraId="2F5A3670" w14:textId="77777777" w:rsidR="008C67BC" w:rsidRPr="004E2398" w:rsidRDefault="00962CF1" w:rsidP="00F02124">
            <w:pPr>
              <w:pStyle w:val="Formulartext"/>
              <w:tabs>
                <w:tab w:val="right" w:pos="150"/>
              </w:tabs>
              <w:spacing w:line="360" w:lineRule="auto"/>
              <w:rPr>
                <w:rFonts w:ascii="Arial Narrow" w:hAnsi="Arial Narrow"/>
                <w:sz w:val="20"/>
              </w:rPr>
            </w:pPr>
            <w:r w:rsidRPr="004E2398">
              <w:rPr>
                <w:rFonts w:ascii="Arial Narrow" w:hAnsi="Arial Narrow"/>
                <w:sz w:val="20"/>
              </w:rPr>
              <w:t>11</w:t>
            </w:r>
            <w:r w:rsidR="008C67BC" w:rsidRPr="004E2398">
              <w:rPr>
                <w:rFonts w:ascii="Arial Narrow" w:hAnsi="Arial Narrow"/>
                <w:sz w:val="20"/>
              </w:rPr>
              <w:t>.4 Weiters erhält der Interpret 50% der Nettoeinnahmen aus sonstigen Lizenzvergaben, beispielsweise aus Synchronisationsverträgen</w:t>
            </w:r>
            <w:r w:rsidR="00C25E93" w:rsidRPr="004E2398">
              <w:rPr>
                <w:rFonts w:ascii="Arial Narrow" w:hAnsi="Arial Narrow"/>
                <w:sz w:val="20"/>
              </w:rPr>
              <w:t xml:space="preserve"> (z.B. Werbung, Film, Games)</w:t>
            </w:r>
            <w:r w:rsidR="00A82C5B" w:rsidRPr="004E2398">
              <w:rPr>
                <w:rFonts w:ascii="Arial Narrow" w:hAnsi="Arial Narrow"/>
                <w:sz w:val="20"/>
              </w:rPr>
              <w:t>.</w:t>
            </w:r>
          </w:p>
        </w:tc>
      </w:tr>
      <w:tr w:rsidR="008C67BC" w:rsidRPr="00023C88" w14:paraId="0B2FAFB2" w14:textId="77777777" w:rsidTr="00023C88">
        <w:trPr>
          <w:trHeight w:val="63"/>
        </w:trPr>
        <w:tc>
          <w:tcPr>
            <w:tcW w:w="2358" w:type="dxa"/>
            <w:vMerge/>
          </w:tcPr>
          <w:p w14:paraId="699E0F80"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de-AT"/>
              </w:rPr>
            </w:pPr>
          </w:p>
        </w:tc>
        <w:tc>
          <w:tcPr>
            <w:tcW w:w="6703" w:type="dxa"/>
            <w:gridSpan w:val="6"/>
          </w:tcPr>
          <w:p w14:paraId="6FC59D47" w14:textId="77777777" w:rsidR="008C67BC" w:rsidRPr="004E2398" w:rsidRDefault="008C67BC" w:rsidP="00962CF1">
            <w:pPr>
              <w:numPr>
                <w:ilvl w:val="0"/>
                <w:numId w:val="8"/>
              </w:numPr>
              <w:autoSpaceDE/>
              <w:autoSpaceDN/>
              <w:adjustRightInd/>
              <w:spacing w:line="360" w:lineRule="auto"/>
              <w:ind w:left="276" w:hanging="276"/>
              <w:jc w:val="both"/>
              <w:rPr>
                <w:rFonts w:ascii="Arial Narrow" w:hAnsi="Arial Narrow" w:cs="Frutiger LT 55 Roman"/>
                <w:b/>
                <w:spacing w:val="2"/>
                <w:sz w:val="20"/>
                <w:szCs w:val="20"/>
                <w:u w:val="single"/>
                <w:lang w:val="en-GB"/>
              </w:rPr>
            </w:pPr>
            <w:r w:rsidRPr="004E2398">
              <w:rPr>
                <w:rFonts w:ascii="Arial Narrow" w:hAnsi="Arial Narrow" w:cs="Frutiger LT 55 Roman"/>
                <w:b/>
                <w:spacing w:val="2"/>
                <w:sz w:val="20"/>
                <w:szCs w:val="20"/>
                <w:u w:val="single"/>
                <w:lang w:val="en-GB"/>
              </w:rPr>
              <w:t>1</w:t>
            </w:r>
            <w:r w:rsidR="00962CF1" w:rsidRPr="004E2398">
              <w:rPr>
                <w:rFonts w:ascii="Arial Narrow" w:hAnsi="Arial Narrow" w:cs="Frutiger LT 55 Roman"/>
                <w:b/>
                <w:spacing w:val="2"/>
                <w:sz w:val="20"/>
                <w:szCs w:val="20"/>
                <w:u w:val="single"/>
                <w:lang w:val="en-GB"/>
              </w:rPr>
              <w:t>1</w:t>
            </w:r>
            <w:r w:rsidRPr="004E2398">
              <w:rPr>
                <w:rFonts w:ascii="Arial Narrow" w:hAnsi="Arial Narrow" w:cs="Frutiger LT 55 Roman"/>
                <w:b/>
                <w:spacing w:val="2"/>
                <w:sz w:val="20"/>
                <w:szCs w:val="20"/>
                <w:u w:val="single"/>
                <w:lang w:val="en-GB"/>
              </w:rPr>
              <w:t xml:space="preserve">.1 Variante C: </w:t>
            </w:r>
            <w:r w:rsidR="00B61920" w:rsidRPr="004E2398">
              <w:rPr>
                <w:rFonts w:ascii="Arial Narrow" w:hAnsi="Arial Narrow" w:cs="Frutiger LT 55 Roman"/>
                <w:b/>
                <w:spacing w:val="2"/>
                <w:sz w:val="20"/>
                <w:szCs w:val="20"/>
                <w:u w:val="single"/>
                <w:lang w:val="en-GB"/>
              </w:rPr>
              <w:t>50/50 nach Break-even</w:t>
            </w:r>
          </w:p>
        </w:tc>
      </w:tr>
      <w:tr w:rsidR="008C67BC" w:rsidRPr="004E2398" w14:paraId="3C7185C5" w14:textId="77777777" w:rsidTr="00023C88">
        <w:trPr>
          <w:trHeight w:val="271"/>
        </w:trPr>
        <w:tc>
          <w:tcPr>
            <w:tcW w:w="2358" w:type="dxa"/>
            <w:vMerge/>
          </w:tcPr>
          <w:p w14:paraId="3F73FFBA"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n-GB"/>
              </w:rPr>
            </w:pPr>
          </w:p>
        </w:tc>
        <w:tc>
          <w:tcPr>
            <w:tcW w:w="6703" w:type="dxa"/>
            <w:gridSpan w:val="6"/>
          </w:tcPr>
          <w:p w14:paraId="60266806"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Die </w:t>
            </w:r>
            <w:r w:rsidRPr="004E2398">
              <w:rPr>
                <w:rFonts w:ascii="Arial Narrow" w:hAnsi="Arial Narrow"/>
                <w:sz w:val="20"/>
                <w:u w:val="single"/>
              </w:rPr>
              <w:t>Anfangsinvestitionen</w:t>
            </w:r>
            <w:r w:rsidRPr="004E2398">
              <w:rPr>
                <w:rFonts w:ascii="Arial Narrow" w:hAnsi="Arial Narrow"/>
                <w:sz w:val="20"/>
              </w:rPr>
              <w:t xml:space="preserve"> der Vertragsparteien werden (vorbehaltlich der tatsächlichen Erbringung) einvernehmlich wie folgt bewertet:</w:t>
            </w:r>
          </w:p>
        </w:tc>
      </w:tr>
      <w:tr w:rsidR="008C67BC" w:rsidRPr="004E2398" w14:paraId="5B0520B5" w14:textId="77777777" w:rsidTr="00023C88">
        <w:trPr>
          <w:trHeight w:val="213"/>
        </w:trPr>
        <w:tc>
          <w:tcPr>
            <w:tcW w:w="2358" w:type="dxa"/>
            <w:vMerge/>
          </w:tcPr>
          <w:p w14:paraId="6A25BD5E"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44DEA114" w14:textId="77777777" w:rsidR="008C67BC" w:rsidRPr="004E2398" w:rsidRDefault="008C67BC" w:rsidP="00F02124">
            <w:pPr>
              <w:pStyle w:val="Formulartext"/>
              <w:tabs>
                <w:tab w:val="right" w:pos="150"/>
              </w:tabs>
              <w:spacing w:line="360" w:lineRule="auto"/>
              <w:rPr>
                <w:rFonts w:ascii="Arial Narrow" w:hAnsi="Arial Narrow"/>
                <w:b/>
                <w:sz w:val="20"/>
              </w:rPr>
            </w:pPr>
            <w:r w:rsidRPr="004E2398">
              <w:rPr>
                <w:rFonts w:ascii="Arial Narrow" w:hAnsi="Arial Narrow"/>
                <w:b/>
                <w:sz w:val="20"/>
              </w:rPr>
              <w:t>Interpret:</w:t>
            </w:r>
          </w:p>
        </w:tc>
        <w:tc>
          <w:tcPr>
            <w:tcW w:w="3286" w:type="dxa"/>
            <w:gridSpan w:val="2"/>
          </w:tcPr>
          <w:p w14:paraId="2BD6659E" w14:textId="77777777" w:rsidR="008C67BC" w:rsidRPr="004E2398" w:rsidRDefault="008C67BC" w:rsidP="00F02124">
            <w:pPr>
              <w:pStyle w:val="Formulartext"/>
              <w:tabs>
                <w:tab w:val="right" w:pos="150"/>
              </w:tabs>
              <w:spacing w:line="360" w:lineRule="auto"/>
              <w:rPr>
                <w:rFonts w:ascii="Arial Narrow" w:hAnsi="Arial Narrow"/>
                <w:b/>
                <w:sz w:val="20"/>
              </w:rPr>
            </w:pPr>
            <w:r w:rsidRPr="004E2398">
              <w:rPr>
                <w:rFonts w:ascii="Arial Narrow" w:hAnsi="Arial Narrow"/>
                <w:b/>
                <w:sz w:val="20"/>
              </w:rPr>
              <w:t>Label:</w:t>
            </w:r>
          </w:p>
        </w:tc>
      </w:tr>
      <w:tr w:rsidR="008C67BC" w:rsidRPr="004E2398" w14:paraId="4FE75358" w14:textId="77777777" w:rsidTr="00023C88">
        <w:trPr>
          <w:trHeight w:val="212"/>
        </w:trPr>
        <w:tc>
          <w:tcPr>
            <w:tcW w:w="2358" w:type="dxa"/>
            <w:vMerge/>
          </w:tcPr>
          <w:p w14:paraId="6EC4B670"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0B97DC1B" w14:textId="77777777" w:rsidR="00A870EA"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a) Studio</w:t>
            </w:r>
            <w:r w:rsidR="00A06623" w:rsidRPr="004E2398">
              <w:rPr>
                <w:rFonts w:ascii="Arial Narrow" w:hAnsi="Arial Narrow"/>
                <w:sz w:val="20"/>
              </w:rPr>
              <w:t>:</w:t>
            </w:r>
          </w:p>
          <w:p w14:paraId="5BE39D32"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b) Studiomusiker</w:t>
            </w:r>
            <w:r w:rsidR="00A06623" w:rsidRPr="004E2398">
              <w:rPr>
                <w:rFonts w:ascii="Arial Narrow" w:hAnsi="Arial Narrow"/>
                <w:sz w:val="20"/>
              </w:rPr>
              <w:t>:</w:t>
            </w:r>
          </w:p>
          <w:p w14:paraId="46127981" w14:textId="77777777" w:rsidR="00C25E93"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c) </w:t>
            </w:r>
            <w:r w:rsidR="00C25E93" w:rsidRPr="004E2398">
              <w:rPr>
                <w:rFonts w:ascii="Arial Narrow" w:hAnsi="Arial Narrow"/>
                <w:sz w:val="20"/>
              </w:rPr>
              <w:t>Mix/Master</w:t>
            </w:r>
            <w:r w:rsidR="00A06623" w:rsidRPr="004E2398">
              <w:rPr>
                <w:rFonts w:ascii="Arial Narrow" w:hAnsi="Arial Narrow"/>
                <w:sz w:val="20"/>
              </w:rPr>
              <w:t>:</w:t>
            </w:r>
          </w:p>
          <w:p w14:paraId="4DCC2ABF" w14:textId="77777777" w:rsidR="00C25E93" w:rsidRPr="004E2398" w:rsidRDefault="00C25E93"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d) </w:t>
            </w:r>
            <w:proofErr w:type="gramStart"/>
            <w:r w:rsidRPr="004E2398">
              <w:rPr>
                <w:rFonts w:ascii="Arial Narrow" w:hAnsi="Arial Narrow"/>
                <w:sz w:val="20"/>
              </w:rPr>
              <w:t xml:space="preserve">Artwork </w:t>
            </w:r>
            <w:r w:rsidR="00A06623" w:rsidRPr="004E2398">
              <w:rPr>
                <w:rFonts w:ascii="Arial Narrow" w:hAnsi="Arial Narrow"/>
                <w:sz w:val="20"/>
              </w:rPr>
              <w:t>:</w:t>
            </w:r>
            <w:proofErr w:type="gramEnd"/>
          </w:p>
          <w:p w14:paraId="2C90B5E8" w14:textId="77777777" w:rsidR="008C67BC" w:rsidRPr="004E2398" w:rsidRDefault="00C25E93"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e) </w:t>
            </w:r>
            <w:r w:rsidR="008C67BC" w:rsidRPr="004E2398">
              <w:rPr>
                <w:rFonts w:ascii="Arial Narrow" w:hAnsi="Arial Narrow"/>
                <w:sz w:val="20"/>
              </w:rPr>
              <w:t xml:space="preserve">etc. </w:t>
            </w:r>
          </w:p>
        </w:tc>
        <w:tc>
          <w:tcPr>
            <w:tcW w:w="3286" w:type="dxa"/>
            <w:gridSpan w:val="2"/>
          </w:tcPr>
          <w:p w14:paraId="469F5AED"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a) Produktionskostenzuschuss</w:t>
            </w:r>
            <w:r w:rsidR="00A06623" w:rsidRPr="004E2398">
              <w:rPr>
                <w:rFonts w:ascii="Arial Narrow" w:hAnsi="Arial Narrow"/>
                <w:sz w:val="20"/>
              </w:rPr>
              <w:t>:</w:t>
            </w:r>
          </w:p>
          <w:p w14:paraId="6A70012C"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b) Vorauszahlung</w:t>
            </w:r>
            <w:r w:rsidR="00A06623" w:rsidRPr="004E2398">
              <w:rPr>
                <w:rFonts w:ascii="Arial Narrow" w:hAnsi="Arial Narrow"/>
                <w:sz w:val="20"/>
              </w:rPr>
              <w:t>:</w:t>
            </w:r>
          </w:p>
          <w:p w14:paraId="65E9F556"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c) </w:t>
            </w:r>
            <w:r w:rsidR="00493D64" w:rsidRPr="004E2398">
              <w:rPr>
                <w:rFonts w:ascii="Arial Narrow" w:hAnsi="Arial Narrow"/>
                <w:sz w:val="20"/>
              </w:rPr>
              <w:t>Marketingb</w:t>
            </w:r>
            <w:r w:rsidRPr="004E2398">
              <w:rPr>
                <w:rFonts w:ascii="Arial Narrow" w:hAnsi="Arial Narrow"/>
                <w:sz w:val="20"/>
              </w:rPr>
              <w:t>udget</w:t>
            </w:r>
            <w:r w:rsidR="00A06623" w:rsidRPr="004E2398">
              <w:rPr>
                <w:rFonts w:ascii="Arial Narrow" w:hAnsi="Arial Narrow"/>
                <w:sz w:val="20"/>
              </w:rPr>
              <w:t>:</w:t>
            </w:r>
          </w:p>
          <w:p w14:paraId="5B75C3D9" w14:textId="77777777" w:rsidR="008C67BC" w:rsidRPr="004E2398" w:rsidRDefault="008C67BC" w:rsidP="00F02124">
            <w:pPr>
              <w:pStyle w:val="Formulartext"/>
              <w:tabs>
                <w:tab w:val="right" w:pos="150"/>
              </w:tabs>
              <w:spacing w:line="360" w:lineRule="auto"/>
              <w:rPr>
                <w:rFonts w:ascii="Arial Narrow" w:hAnsi="Arial Narrow"/>
                <w:sz w:val="20"/>
              </w:rPr>
            </w:pPr>
            <w:r w:rsidRPr="004E2398">
              <w:rPr>
                <w:rFonts w:ascii="Arial Narrow" w:hAnsi="Arial Narrow"/>
                <w:sz w:val="20"/>
              </w:rPr>
              <w:t xml:space="preserve">d) </w:t>
            </w:r>
            <w:r w:rsidR="00255D3E" w:rsidRPr="004E2398">
              <w:rPr>
                <w:rFonts w:ascii="Arial Narrow" w:hAnsi="Arial Narrow"/>
                <w:sz w:val="20"/>
              </w:rPr>
              <w:t>etc.</w:t>
            </w:r>
          </w:p>
        </w:tc>
      </w:tr>
      <w:tr w:rsidR="008C67BC" w:rsidRPr="004E2398" w14:paraId="6E6FB854" w14:textId="77777777" w:rsidTr="00023C88">
        <w:trPr>
          <w:trHeight w:val="416"/>
        </w:trPr>
        <w:tc>
          <w:tcPr>
            <w:tcW w:w="2358" w:type="dxa"/>
            <w:vMerge/>
          </w:tcPr>
          <w:p w14:paraId="787525F1"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6703" w:type="dxa"/>
            <w:gridSpan w:val="6"/>
          </w:tcPr>
          <w:p w14:paraId="413D79A0" w14:textId="77777777" w:rsidR="008C67BC" w:rsidRPr="004E2398" w:rsidRDefault="00962CF1" w:rsidP="00F02124">
            <w:pPr>
              <w:pStyle w:val="Formulartext"/>
              <w:tabs>
                <w:tab w:val="right" w:pos="150"/>
              </w:tabs>
              <w:spacing w:line="360" w:lineRule="auto"/>
              <w:rPr>
                <w:rFonts w:ascii="Arial Narrow" w:hAnsi="Arial Narrow"/>
                <w:sz w:val="20"/>
              </w:rPr>
            </w:pPr>
            <w:r w:rsidRPr="004E2398">
              <w:rPr>
                <w:rFonts w:ascii="Arial Narrow" w:hAnsi="Arial Narrow" w:cs="Frutiger LT 55 Roman"/>
                <w:spacing w:val="2"/>
                <w:sz w:val="20"/>
              </w:rPr>
              <w:t>11</w:t>
            </w:r>
            <w:r w:rsidR="008C67BC" w:rsidRPr="004E2398">
              <w:rPr>
                <w:rFonts w:ascii="Arial Narrow" w:hAnsi="Arial Narrow" w:cs="Frutiger LT 55 Roman"/>
                <w:spacing w:val="2"/>
                <w:sz w:val="20"/>
              </w:rPr>
              <w:t>.2 Sämtliche Netto-Einnahmen des Labels</w:t>
            </w:r>
            <w:r w:rsidR="00B6632E" w:rsidRPr="004E2398">
              <w:rPr>
                <w:rFonts w:ascii="Arial Narrow" w:hAnsi="Arial Narrow" w:cs="Frutiger LT 55 Roman"/>
                <w:spacing w:val="2"/>
                <w:sz w:val="20"/>
              </w:rPr>
              <w:t xml:space="preserve"> aus der Verwertung der Tonaufnahmen</w:t>
            </w:r>
            <w:r w:rsidR="008C67BC" w:rsidRPr="004E2398">
              <w:rPr>
                <w:rFonts w:ascii="Arial Narrow" w:hAnsi="Arial Narrow" w:cs="Frutiger LT 55 Roman"/>
                <w:spacing w:val="2"/>
                <w:sz w:val="20"/>
              </w:rPr>
              <w:t xml:space="preserve"> werden vorrangig auf den Überhang zwischen den beiden genannten Beträgen angerechnet und stehen im vollen Umfang der Vertragspartei mit der höheren anfänglichen Kostenbelastung zu. Danach werden sämtliche Netto-Einnahmen des Labels aus der Verwertung der Tonaufnahmen in welcher Form immer im Verhältnis 50:50 geteilt. Über weitere Investitionen, die dieser Regelung unterstellt werden, haben sich die Vertragsparteien zu einigen.  </w:t>
            </w:r>
          </w:p>
        </w:tc>
      </w:tr>
      <w:tr w:rsidR="008C67BC" w:rsidRPr="004E2398" w14:paraId="38A26072" w14:textId="77777777" w:rsidTr="00023C88">
        <w:tc>
          <w:tcPr>
            <w:tcW w:w="2358" w:type="dxa"/>
          </w:tcPr>
          <w:p w14:paraId="4EFF5A1D"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Abrechnung</w:t>
            </w:r>
          </w:p>
        </w:tc>
        <w:tc>
          <w:tcPr>
            <w:tcW w:w="6703" w:type="dxa"/>
            <w:gridSpan w:val="6"/>
          </w:tcPr>
          <w:p w14:paraId="3530DE15"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12.1 Das Label rechnet </w:t>
            </w:r>
            <w:proofErr w:type="gramStart"/>
            <w:r w:rsidRPr="004E2398">
              <w:rPr>
                <w:rFonts w:ascii="Arial Narrow" w:hAnsi="Arial Narrow" w:cs="Frutiger LT 55 Roman"/>
                <w:spacing w:val="2"/>
                <w:sz w:val="20"/>
                <w:szCs w:val="20"/>
              </w:rPr>
              <w:t>mit dem Interpret</w:t>
            </w:r>
            <w:proofErr w:type="gramEnd"/>
            <w:r w:rsidRPr="004E2398">
              <w:rPr>
                <w:rFonts w:ascii="Arial Narrow" w:hAnsi="Arial Narrow" w:cs="Frutiger LT 55 Roman"/>
                <w:spacing w:val="2"/>
                <w:sz w:val="20"/>
                <w:szCs w:val="20"/>
              </w:rPr>
              <w:t xml:space="preserve"> jeweils innerhalb von 1 Monat nach Ende eines jeden Kalenderhalbjahres ab. Die Auszahlung der Beteiligung erfolgt innerhalb von 14 Tagen nach ordnungsgemäßer Rechnungslegung durch den Interpreten, gegebenenfalls zuzüglich der Umsatzsteuer. Bei einem Auszahlungsbetrag von unter </w:t>
            </w:r>
            <w:r w:rsidR="00780792" w:rsidRPr="004E2398">
              <w:rPr>
                <w:rFonts w:ascii="Arial Narrow" w:hAnsi="Arial Narrow" w:cs="Frutiger LT 55 Roman"/>
                <w:spacing w:val="2"/>
                <w:sz w:val="20"/>
                <w:szCs w:val="20"/>
              </w:rPr>
              <w:t xml:space="preserve">EUR </w:t>
            </w:r>
            <w:r w:rsidRPr="004E2398">
              <w:rPr>
                <w:rFonts w:ascii="Arial Narrow" w:hAnsi="Arial Narrow" w:cs="Frutiger LT 55 Roman"/>
                <w:spacing w:val="2"/>
                <w:sz w:val="20"/>
                <w:szCs w:val="20"/>
              </w:rPr>
              <w:t>2</w:t>
            </w:r>
            <w:r w:rsidR="00493D64" w:rsidRPr="004E2398">
              <w:rPr>
                <w:rFonts w:ascii="Arial Narrow" w:hAnsi="Arial Narrow" w:cs="Frutiger LT 55 Roman"/>
                <w:spacing w:val="2"/>
                <w:sz w:val="20"/>
                <w:szCs w:val="20"/>
              </w:rPr>
              <w:t>5</w:t>
            </w:r>
            <w:r w:rsidRPr="004E2398">
              <w:rPr>
                <w:rFonts w:ascii="Arial Narrow" w:hAnsi="Arial Narrow" w:cs="Frutiger LT 55 Roman"/>
                <w:spacing w:val="2"/>
                <w:sz w:val="20"/>
                <w:szCs w:val="20"/>
              </w:rPr>
              <w:t>,00 kann die Auszahlung unterbleiben und wird der Auszahlungsbetrag auf das nächste Jahr weitergerollt. Im darauffolgenden Jahr hat jedenfalls eine Auszahlung zu erfolgen.</w:t>
            </w:r>
          </w:p>
          <w:p w14:paraId="2EC49369" w14:textId="77777777" w:rsidR="00962CF1" w:rsidRPr="004E2398" w:rsidRDefault="008C67BC" w:rsidP="003B378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12.2 Der Interpret hat das Recht, die den Abrechnungen zugrunde liegenden Unterlagen des Labels selbst oder durch einen zur Verschwiegenheit verpflichteten Parteienvertreter (Rechtsanwalt oder Wirtschaftstreuhänder) überprüfen zu lassen. Ergibt die Überprüfung bei nur einer einzigen Abrechnung </w:t>
            </w:r>
            <w:r w:rsidR="004E0213" w:rsidRPr="004E2398">
              <w:rPr>
                <w:rFonts w:ascii="Arial Narrow" w:hAnsi="Arial Narrow" w:cs="Frutiger LT 55 Roman"/>
                <w:spacing w:val="2"/>
                <w:sz w:val="20"/>
                <w:szCs w:val="20"/>
              </w:rPr>
              <w:t xml:space="preserve">eine Abweichung </w:t>
            </w:r>
            <w:r w:rsidRPr="004E2398">
              <w:rPr>
                <w:rFonts w:ascii="Arial Narrow" w:hAnsi="Arial Narrow" w:cs="Frutiger LT 55 Roman"/>
                <w:spacing w:val="2"/>
                <w:sz w:val="20"/>
                <w:szCs w:val="20"/>
              </w:rPr>
              <w:t>von mehr als 3%, zumin</w:t>
            </w:r>
            <w:r w:rsidR="00493D64" w:rsidRPr="004E2398">
              <w:rPr>
                <w:rFonts w:ascii="Arial Narrow" w:hAnsi="Arial Narrow" w:cs="Frutiger LT 55 Roman"/>
                <w:spacing w:val="2"/>
                <w:sz w:val="20"/>
                <w:szCs w:val="20"/>
              </w:rPr>
              <w:t xml:space="preserve">dest aber </w:t>
            </w:r>
            <w:r w:rsidR="00780792" w:rsidRPr="004E2398">
              <w:rPr>
                <w:rFonts w:ascii="Arial Narrow" w:hAnsi="Arial Narrow" w:cs="Frutiger LT 55 Roman"/>
                <w:spacing w:val="2"/>
                <w:sz w:val="20"/>
                <w:szCs w:val="20"/>
              </w:rPr>
              <w:t xml:space="preserve">EUR </w:t>
            </w:r>
            <w:r w:rsidR="00493D64" w:rsidRPr="004E2398">
              <w:rPr>
                <w:rFonts w:ascii="Arial Narrow" w:hAnsi="Arial Narrow" w:cs="Frutiger LT 55 Roman"/>
                <w:spacing w:val="2"/>
                <w:sz w:val="20"/>
                <w:szCs w:val="20"/>
              </w:rPr>
              <w:t>3</w:t>
            </w:r>
            <w:r w:rsidRPr="004E2398">
              <w:rPr>
                <w:rFonts w:ascii="Arial Narrow" w:hAnsi="Arial Narrow" w:cs="Frutiger LT 55 Roman"/>
                <w:spacing w:val="2"/>
                <w:sz w:val="20"/>
                <w:szCs w:val="20"/>
              </w:rPr>
              <w:t>00,00, zu Ungunsten des Interpreten, so trägt das Label die Kosten der Überprüfung, sonst der Interpret.</w:t>
            </w:r>
            <w:r w:rsidR="003B3781" w:rsidRPr="004E2398">
              <w:rPr>
                <w:rFonts w:ascii="Arial Narrow" w:hAnsi="Arial Narrow" w:cs="Frutiger LT 55 Roman"/>
                <w:spacing w:val="2"/>
                <w:sz w:val="20"/>
                <w:szCs w:val="20"/>
              </w:rPr>
              <w:t xml:space="preserve"> </w:t>
            </w:r>
          </w:p>
          <w:p w14:paraId="4657FD6F" w14:textId="77777777" w:rsidR="008C67BC" w:rsidRPr="004E2398" w:rsidRDefault="003B3781" w:rsidP="003B378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12.3 Besteht der Interpret aus einer Personenmehrheit, tritt die schuldbefreiende Wirkung gegenüber jedem Einzelnen durch Überweisung der Beteiligung auf das bekannt gegebene Konto ein.</w:t>
            </w:r>
          </w:p>
        </w:tc>
      </w:tr>
      <w:tr w:rsidR="008C67BC" w:rsidRPr="004E2398" w14:paraId="6297BF9D" w14:textId="77777777" w:rsidTr="00023C88">
        <w:tc>
          <w:tcPr>
            <w:tcW w:w="2358" w:type="dxa"/>
          </w:tcPr>
          <w:p w14:paraId="485AB614"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rPr>
              <w:t>Frei- und Konzertexemplare</w:t>
            </w:r>
          </w:p>
        </w:tc>
        <w:tc>
          <w:tcPr>
            <w:tcW w:w="6703" w:type="dxa"/>
            <w:gridSpan w:val="6"/>
          </w:tcPr>
          <w:p w14:paraId="5B07EDBD" w14:textId="77777777" w:rsidR="00493D64" w:rsidRPr="004E2398" w:rsidRDefault="008C67BC" w:rsidP="00493D6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Der Interpret erhält über Aufforderung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Freiexemplare. Zum Zwecke des Eigenverkaufs bei Konzerten </w:t>
            </w:r>
            <w:r w:rsidR="003B3781" w:rsidRPr="004E2398">
              <w:rPr>
                <w:rFonts w:ascii="Arial Narrow" w:hAnsi="Arial Narrow" w:cs="Frutiger LT 55 Roman"/>
                <w:spacing w:val="2"/>
                <w:sz w:val="20"/>
                <w:szCs w:val="20"/>
              </w:rPr>
              <w:t>ist der Interpret</w:t>
            </w:r>
            <w:r w:rsidRPr="004E2398">
              <w:rPr>
                <w:rFonts w:ascii="Arial Narrow" w:hAnsi="Arial Narrow" w:cs="Frutiger LT 55 Roman"/>
                <w:spacing w:val="2"/>
                <w:sz w:val="20"/>
                <w:szCs w:val="20"/>
              </w:rPr>
              <w:t xml:space="preserve"> berechtigt, beim Label Tonträger zu </w:t>
            </w:r>
            <w:r w:rsidR="00493D64" w:rsidRPr="004E2398">
              <w:rPr>
                <w:rFonts w:ascii="Arial Narrow" w:hAnsi="Arial Narrow" w:cs="Frutiger LT 55 Roman"/>
                <w:spacing w:val="2"/>
                <w:sz w:val="20"/>
                <w:szCs w:val="20"/>
              </w:rPr>
              <w:t>folgendem Preis zu kaufen:</w:t>
            </w:r>
          </w:p>
          <w:p w14:paraId="5A3848A5" w14:textId="77777777" w:rsidR="008C67BC" w:rsidRPr="004E2398" w:rsidRDefault="00493D64" w:rsidP="00493D6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Herstellungskosten von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je Tontr</w:t>
            </w:r>
            <w:r w:rsidR="002C38B0" w:rsidRPr="004E2398">
              <w:rPr>
                <w:rFonts w:ascii="Arial Narrow" w:hAnsi="Arial Narrow" w:cs="Frutiger LT 55 Roman"/>
                <w:spacing w:val="2"/>
                <w:sz w:val="20"/>
                <w:szCs w:val="20"/>
              </w:rPr>
              <w:t>ä</w:t>
            </w:r>
            <w:r w:rsidRPr="004E2398">
              <w:rPr>
                <w:rFonts w:ascii="Arial Narrow" w:hAnsi="Arial Narrow" w:cs="Frutiger LT 55 Roman"/>
                <w:spacing w:val="2"/>
                <w:sz w:val="20"/>
                <w:szCs w:val="20"/>
              </w:rPr>
              <w:t>gereinheit</w:t>
            </w:r>
          </w:p>
          <w:p w14:paraId="3C47CBBE" w14:textId="77777777" w:rsidR="00493D64" w:rsidRPr="004E2398" w:rsidRDefault="00493D64" w:rsidP="00493D6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Vertriebsabgabepreis von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je Tontr</w:t>
            </w:r>
            <w:r w:rsidR="002C38B0" w:rsidRPr="004E2398">
              <w:rPr>
                <w:rFonts w:ascii="Arial Narrow" w:hAnsi="Arial Narrow" w:cs="Frutiger LT 55 Roman"/>
                <w:spacing w:val="2"/>
                <w:sz w:val="20"/>
                <w:szCs w:val="20"/>
              </w:rPr>
              <w:t>ä</w:t>
            </w:r>
            <w:r w:rsidRPr="004E2398">
              <w:rPr>
                <w:rFonts w:ascii="Arial Narrow" w:hAnsi="Arial Narrow" w:cs="Frutiger LT 55 Roman"/>
                <w:spacing w:val="2"/>
                <w:sz w:val="20"/>
                <w:szCs w:val="20"/>
              </w:rPr>
              <w:t>gereinheit</w:t>
            </w:r>
          </w:p>
          <w:p w14:paraId="295FFDC9" w14:textId="77777777" w:rsidR="00493D64" w:rsidRPr="004E2398" w:rsidRDefault="00493D64" w:rsidP="00AB5CC2">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Betrag von </w:t>
            </w:r>
            <w:r w:rsidR="00780792" w:rsidRPr="004E2398">
              <w:rPr>
                <w:rFonts w:ascii="Arial Narrow" w:hAnsi="Arial Narrow" w:cs="Frutiger LT 55 Roman"/>
                <w:spacing w:val="2"/>
                <w:sz w:val="20"/>
                <w:szCs w:val="20"/>
              </w:rPr>
              <w:t xml:space="preserve">EUR </w:t>
            </w:r>
            <w:r w:rsidR="00AB5CC2" w:rsidRPr="004E2398">
              <w:rPr>
                <w:rFonts w:ascii="Arial Narrow" w:hAnsi="Arial Narrow" w:cs="Frutiger LT 55 Roman"/>
                <w:spacing w:val="2"/>
                <w:sz w:val="20"/>
                <w:szCs w:val="20"/>
                <w:highlight w:val="yellow"/>
              </w:rPr>
              <w:t>xxx</w:t>
            </w:r>
            <w:r w:rsidRPr="004E2398">
              <w:rPr>
                <w:rFonts w:ascii="Arial Narrow" w:hAnsi="Arial Narrow" w:cs="Frutiger LT 55 Roman"/>
                <w:spacing w:val="2"/>
                <w:sz w:val="20"/>
                <w:szCs w:val="20"/>
              </w:rPr>
              <w:t xml:space="preserve"> je Tontr</w:t>
            </w:r>
            <w:r w:rsidR="002C38B0" w:rsidRPr="004E2398">
              <w:rPr>
                <w:rFonts w:ascii="Arial Narrow" w:hAnsi="Arial Narrow" w:cs="Frutiger LT 55 Roman"/>
                <w:spacing w:val="2"/>
                <w:sz w:val="20"/>
                <w:szCs w:val="20"/>
              </w:rPr>
              <w:t>ä</w:t>
            </w:r>
            <w:r w:rsidRPr="004E2398">
              <w:rPr>
                <w:rFonts w:ascii="Arial Narrow" w:hAnsi="Arial Narrow" w:cs="Frutiger LT 55 Roman"/>
                <w:spacing w:val="2"/>
                <w:sz w:val="20"/>
                <w:szCs w:val="20"/>
              </w:rPr>
              <w:t>gereinheit.</w:t>
            </w:r>
          </w:p>
        </w:tc>
      </w:tr>
      <w:tr w:rsidR="008C67BC" w:rsidRPr="004E2398" w14:paraId="60FE4475" w14:textId="77777777" w:rsidTr="00023C88">
        <w:tc>
          <w:tcPr>
            <w:tcW w:w="2358" w:type="dxa"/>
          </w:tcPr>
          <w:p w14:paraId="729EE1B1"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lastRenderedPageBreak/>
              <w:t>Vertragsdauer</w:t>
            </w:r>
          </w:p>
        </w:tc>
        <w:tc>
          <w:tcPr>
            <w:tcW w:w="6703" w:type="dxa"/>
            <w:gridSpan w:val="6"/>
          </w:tcPr>
          <w:p w14:paraId="54454693" w14:textId="77777777" w:rsidR="008C67BC" w:rsidRPr="004E2398" w:rsidRDefault="003B3781" w:rsidP="00F02124">
            <w:pPr>
              <w:pStyle w:val="Formulartext"/>
              <w:spacing w:line="360" w:lineRule="auto"/>
              <w:rPr>
                <w:rFonts w:ascii="Arial Narrow" w:hAnsi="Arial Narrow"/>
                <w:spacing w:val="2"/>
                <w:sz w:val="20"/>
              </w:rPr>
            </w:pPr>
            <w:r w:rsidRPr="004E2398">
              <w:rPr>
                <w:rFonts w:ascii="Arial Narrow" w:hAnsi="Arial Narrow"/>
                <w:spacing w:val="2"/>
                <w:sz w:val="20"/>
              </w:rPr>
              <w:t xml:space="preserve">14.1 </w:t>
            </w:r>
            <w:r w:rsidR="008C67BC" w:rsidRPr="004E2398">
              <w:rPr>
                <w:rFonts w:ascii="Arial Narrow" w:hAnsi="Arial Narrow"/>
                <w:spacing w:val="2"/>
                <w:sz w:val="20"/>
              </w:rPr>
              <w:t xml:space="preserve">Der Vertrag tritt mit Unterzeichnung in Kraft und wird </w:t>
            </w:r>
            <w:r w:rsidR="00B61920" w:rsidRPr="004E2398">
              <w:rPr>
                <w:rFonts w:ascii="Arial Narrow" w:hAnsi="Arial Narrow"/>
                <w:spacing w:val="2"/>
                <w:sz w:val="20"/>
              </w:rPr>
              <w:t xml:space="preserve">auf </w:t>
            </w:r>
            <w:r w:rsidR="008C67BC" w:rsidRPr="004E2398">
              <w:rPr>
                <w:rFonts w:ascii="Arial Narrow" w:hAnsi="Arial Narrow"/>
                <w:spacing w:val="2"/>
                <w:sz w:val="20"/>
              </w:rPr>
              <w:t xml:space="preserve">die Auswertungsdauer gemäß Punkt 3. abgeschlossen (fester Vertragszeitraum). </w:t>
            </w:r>
          </w:p>
          <w:p w14:paraId="00B1583D" w14:textId="77777777" w:rsidR="006A3257" w:rsidRPr="004E2398" w:rsidRDefault="003B3781" w:rsidP="006A3257">
            <w:pPr>
              <w:pStyle w:val="Formulartext"/>
              <w:spacing w:line="360" w:lineRule="auto"/>
              <w:jc w:val="left"/>
              <w:rPr>
                <w:rFonts w:ascii="Arial Narrow" w:hAnsi="Arial Narrow"/>
                <w:spacing w:val="2"/>
                <w:sz w:val="20"/>
              </w:rPr>
            </w:pPr>
            <w:r w:rsidRPr="004E2398">
              <w:rPr>
                <w:rFonts w:ascii="Arial Narrow" w:hAnsi="Arial Narrow"/>
                <w:spacing w:val="2"/>
                <w:sz w:val="20"/>
              </w:rPr>
              <w:t xml:space="preserve">14.2 </w:t>
            </w:r>
            <w:r w:rsidR="008C67BC" w:rsidRPr="004E2398">
              <w:rPr>
                <w:rFonts w:ascii="Arial Narrow" w:hAnsi="Arial Narrow"/>
                <w:spacing w:val="2"/>
                <w:sz w:val="20"/>
              </w:rPr>
              <w:t xml:space="preserve">Das Recht zur außerordentlichen Kündigung aus wichtigem Grund bleibt jeder Vertragspartei unbenommen. </w:t>
            </w:r>
            <w:r w:rsidR="006A3257" w:rsidRPr="004E2398">
              <w:rPr>
                <w:rFonts w:ascii="Arial Narrow" w:hAnsi="Arial Narrow"/>
                <w:spacing w:val="2"/>
                <w:sz w:val="20"/>
              </w:rPr>
              <w:t xml:space="preserve">Als wichtiger Grund wird insbesondere vereinbart, dass </w:t>
            </w:r>
          </w:p>
          <w:p w14:paraId="2E92BFAD" w14:textId="77777777" w:rsidR="006A3257" w:rsidRPr="004E2398" w:rsidRDefault="006A3257" w:rsidP="006A3257">
            <w:pPr>
              <w:pStyle w:val="Formulartext"/>
              <w:numPr>
                <w:ilvl w:val="0"/>
                <w:numId w:val="2"/>
              </w:numPr>
              <w:tabs>
                <w:tab w:val="clear" w:pos="720"/>
                <w:tab w:val="num" w:pos="318"/>
              </w:tabs>
              <w:spacing w:line="360" w:lineRule="auto"/>
              <w:ind w:left="318" w:hanging="284"/>
              <w:jc w:val="left"/>
              <w:rPr>
                <w:rFonts w:ascii="Arial Narrow" w:hAnsi="Arial Narrow"/>
                <w:spacing w:val="2"/>
                <w:sz w:val="20"/>
              </w:rPr>
            </w:pPr>
            <w:r w:rsidRPr="004E2398">
              <w:rPr>
                <w:rFonts w:ascii="Arial Narrow" w:hAnsi="Arial Narrow"/>
                <w:spacing w:val="2"/>
                <w:sz w:val="20"/>
              </w:rPr>
              <w:t>trotz schriftlicher Nachfristsetzung von zumindest 2 Monaten der erste körperliche Tonträge</w:t>
            </w:r>
            <w:r w:rsidR="00752E02" w:rsidRPr="004E2398">
              <w:rPr>
                <w:rFonts w:ascii="Arial Narrow" w:hAnsi="Arial Narrow"/>
                <w:spacing w:val="2"/>
                <w:sz w:val="20"/>
              </w:rPr>
              <w:t>r nicht in der Frist des Punkt 9</w:t>
            </w:r>
            <w:r w:rsidRPr="004E2398">
              <w:rPr>
                <w:rFonts w:ascii="Arial Narrow" w:hAnsi="Arial Narrow"/>
                <w:spacing w:val="2"/>
                <w:sz w:val="20"/>
              </w:rPr>
              <w:t>. erschienen ist;</w:t>
            </w:r>
          </w:p>
          <w:p w14:paraId="4ED02D6F" w14:textId="77777777" w:rsidR="003B3781" w:rsidRPr="004E2398" w:rsidRDefault="006A3257" w:rsidP="00B61920">
            <w:pPr>
              <w:pStyle w:val="Formulartext"/>
              <w:numPr>
                <w:ilvl w:val="0"/>
                <w:numId w:val="2"/>
              </w:numPr>
              <w:tabs>
                <w:tab w:val="clear" w:pos="720"/>
                <w:tab w:val="num" w:pos="318"/>
              </w:tabs>
              <w:spacing w:line="360" w:lineRule="auto"/>
              <w:ind w:left="318" w:hanging="284"/>
              <w:jc w:val="left"/>
              <w:rPr>
                <w:rFonts w:ascii="Arial Narrow" w:hAnsi="Arial Narrow"/>
                <w:spacing w:val="2"/>
                <w:sz w:val="20"/>
              </w:rPr>
            </w:pPr>
            <w:r w:rsidRPr="004E2398">
              <w:rPr>
                <w:rFonts w:ascii="Arial Narrow" w:hAnsi="Arial Narrow"/>
                <w:spacing w:val="2"/>
                <w:sz w:val="20"/>
              </w:rPr>
              <w:t>die Tonaufnahmen aus dem Katalog des Labels gestrichen werden.</w:t>
            </w:r>
          </w:p>
          <w:p w14:paraId="236BDBA6" w14:textId="77777777" w:rsidR="008C67BC" w:rsidRPr="004E2398" w:rsidRDefault="003B3781" w:rsidP="00B61920">
            <w:pPr>
              <w:pStyle w:val="Formulartext"/>
              <w:spacing w:line="360" w:lineRule="auto"/>
              <w:rPr>
                <w:rFonts w:ascii="Arial Narrow" w:hAnsi="Arial Narrow"/>
                <w:spacing w:val="2"/>
                <w:sz w:val="20"/>
              </w:rPr>
            </w:pPr>
            <w:r w:rsidRPr="004E2398">
              <w:rPr>
                <w:rFonts w:ascii="Arial Narrow" w:hAnsi="Arial Narrow"/>
                <w:spacing w:val="2"/>
                <w:sz w:val="20"/>
              </w:rPr>
              <w:t xml:space="preserve">14.3 </w:t>
            </w:r>
            <w:r w:rsidR="008C67BC" w:rsidRPr="004E2398">
              <w:rPr>
                <w:rFonts w:ascii="Arial Narrow" w:hAnsi="Arial Narrow"/>
                <w:spacing w:val="2"/>
                <w:sz w:val="20"/>
              </w:rPr>
              <w:t xml:space="preserve">Der Interpret tritt </w:t>
            </w:r>
            <w:r w:rsidR="00CB1D12" w:rsidRPr="004E2398">
              <w:rPr>
                <w:rFonts w:ascii="Arial Narrow" w:hAnsi="Arial Narrow"/>
                <w:spacing w:val="2"/>
                <w:sz w:val="20"/>
              </w:rPr>
              <w:t xml:space="preserve">im Falle der Vertragsbeendigung </w:t>
            </w:r>
            <w:r w:rsidR="008C67BC" w:rsidRPr="004E2398">
              <w:rPr>
                <w:rFonts w:ascii="Arial Narrow" w:hAnsi="Arial Narrow"/>
                <w:spacing w:val="2"/>
                <w:sz w:val="20"/>
              </w:rPr>
              <w:t>in rechtmäßig abgeschlossene Verträge des Labels mit Dritten ein.</w:t>
            </w:r>
          </w:p>
          <w:p w14:paraId="7BD622B4" w14:textId="77777777" w:rsidR="006A3257" w:rsidRPr="004E2398" w:rsidRDefault="008E1B24" w:rsidP="006A3257">
            <w:pPr>
              <w:pStyle w:val="Formulartext"/>
              <w:spacing w:line="360" w:lineRule="auto"/>
              <w:rPr>
                <w:rFonts w:ascii="Arial Narrow" w:hAnsi="Arial Narrow"/>
                <w:spacing w:val="2"/>
                <w:sz w:val="20"/>
              </w:rPr>
            </w:pPr>
            <w:r w:rsidRPr="004E2398">
              <w:rPr>
                <w:rFonts w:ascii="Arial Narrow" w:hAnsi="Arial Narrow"/>
                <w:spacing w:val="2"/>
                <w:sz w:val="20"/>
              </w:rPr>
              <w:t xml:space="preserve">14.4 </w:t>
            </w:r>
            <w:r w:rsidR="00E10C78" w:rsidRPr="004E2398">
              <w:rPr>
                <w:rFonts w:ascii="Arial Narrow" w:hAnsi="Arial Narrow"/>
                <w:spacing w:val="2"/>
                <w:sz w:val="20"/>
              </w:rPr>
              <w:t>N</w:t>
            </w:r>
            <w:r w:rsidRPr="004E2398">
              <w:rPr>
                <w:rFonts w:ascii="Arial Narrow" w:hAnsi="Arial Narrow"/>
                <w:spacing w:val="2"/>
                <w:sz w:val="20"/>
              </w:rPr>
              <w:t xml:space="preserve">ach Vertragsbeendigung </w:t>
            </w:r>
            <w:r w:rsidR="00E10C78" w:rsidRPr="004E2398">
              <w:rPr>
                <w:rFonts w:ascii="Arial Narrow" w:hAnsi="Arial Narrow"/>
                <w:spacing w:val="2"/>
                <w:sz w:val="20"/>
              </w:rPr>
              <w:t xml:space="preserve">fallen </w:t>
            </w:r>
            <w:r w:rsidRPr="004E2398">
              <w:rPr>
                <w:rFonts w:ascii="Arial Narrow" w:hAnsi="Arial Narrow"/>
                <w:spacing w:val="2"/>
                <w:sz w:val="20"/>
              </w:rPr>
              <w:t>die umfassenden und ausschließlichen Nutzungsrechte an den Vertragsaufnahmen</w:t>
            </w:r>
            <w:r w:rsidR="00E10C78" w:rsidRPr="004E2398">
              <w:rPr>
                <w:rFonts w:ascii="Arial Narrow" w:hAnsi="Arial Narrow"/>
                <w:spacing w:val="2"/>
                <w:sz w:val="20"/>
              </w:rPr>
              <w:t xml:space="preserve"> (inklusive Edits und Remixe) und an dem Content an den Interpreten zurück; das Label überträgt nach Vertragsbeendigung die Rechte am Artw</w:t>
            </w:r>
            <w:r w:rsidRPr="004E2398">
              <w:rPr>
                <w:rFonts w:ascii="Arial Narrow" w:hAnsi="Arial Narrow"/>
                <w:spacing w:val="2"/>
                <w:sz w:val="20"/>
              </w:rPr>
              <w:t>ork</w:t>
            </w:r>
            <w:r w:rsidR="00E10C78" w:rsidRPr="004E2398">
              <w:rPr>
                <w:rFonts w:ascii="Arial Narrow" w:hAnsi="Arial Narrow"/>
                <w:spacing w:val="2"/>
                <w:sz w:val="20"/>
              </w:rPr>
              <w:t xml:space="preserve"> (inklusive </w:t>
            </w:r>
            <w:r w:rsidRPr="004E2398">
              <w:rPr>
                <w:rFonts w:ascii="Arial Narrow" w:hAnsi="Arial Narrow"/>
                <w:spacing w:val="2"/>
                <w:sz w:val="20"/>
              </w:rPr>
              <w:t>Fotos</w:t>
            </w:r>
            <w:r w:rsidR="00E10C78" w:rsidRPr="004E2398">
              <w:rPr>
                <w:rFonts w:ascii="Arial Narrow" w:hAnsi="Arial Narrow"/>
                <w:spacing w:val="2"/>
                <w:sz w:val="20"/>
              </w:rPr>
              <w:t>)</w:t>
            </w:r>
            <w:r w:rsidRPr="004E2398">
              <w:rPr>
                <w:rFonts w:ascii="Arial Narrow" w:hAnsi="Arial Narrow"/>
                <w:spacing w:val="2"/>
                <w:sz w:val="20"/>
              </w:rPr>
              <w:t xml:space="preserve"> und</w:t>
            </w:r>
            <w:r w:rsidR="00E10C78" w:rsidRPr="004E2398">
              <w:rPr>
                <w:rFonts w:ascii="Arial Narrow" w:hAnsi="Arial Narrow"/>
                <w:spacing w:val="2"/>
                <w:sz w:val="20"/>
              </w:rPr>
              <w:t xml:space="preserve"> an den Musikv</w:t>
            </w:r>
            <w:r w:rsidRPr="004E2398">
              <w:rPr>
                <w:rFonts w:ascii="Arial Narrow" w:hAnsi="Arial Narrow"/>
                <w:spacing w:val="2"/>
                <w:sz w:val="20"/>
              </w:rPr>
              <w:t>ideos, soweit Label über die entsprechenden Rechte verfügt, an den Interpreten</w:t>
            </w:r>
            <w:r w:rsidR="00E10C78" w:rsidRPr="004E2398">
              <w:rPr>
                <w:rFonts w:ascii="Arial Narrow" w:hAnsi="Arial Narrow"/>
                <w:spacing w:val="2"/>
                <w:sz w:val="20"/>
              </w:rPr>
              <w:t>.</w:t>
            </w:r>
          </w:p>
        </w:tc>
      </w:tr>
      <w:tr w:rsidR="008C67BC" w:rsidRPr="004E2398" w14:paraId="46CABE80" w14:textId="77777777" w:rsidTr="00023C88">
        <w:tc>
          <w:tcPr>
            <w:tcW w:w="2358" w:type="dxa"/>
          </w:tcPr>
          <w:p w14:paraId="15951A18"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 xml:space="preserve">Option </w:t>
            </w:r>
          </w:p>
        </w:tc>
        <w:tc>
          <w:tcPr>
            <w:tcW w:w="6703" w:type="dxa"/>
            <w:gridSpan w:val="6"/>
          </w:tcPr>
          <w:p w14:paraId="1416B92D" w14:textId="77777777" w:rsidR="008C67BC" w:rsidRPr="004E2398" w:rsidRDefault="008C67BC" w:rsidP="00962CF1">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spacing w:val="2"/>
                <w:sz w:val="20"/>
                <w:u w:val="single"/>
              </w:rPr>
              <w:t>Optional</w:t>
            </w:r>
            <w:r w:rsidRPr="004E2398">
              <w:rPr>
                <w:rFonts w:ascii="Arial Narrow" w:hAnsi="Arial Narrow"/>
                <w:spacing w:val="2"/>
                <w:sz w:val="20"/>
              </w:rPr>
              <w:t xml:space="preserve">: Der Interpret bietet dem Label hiermit an, </w:t>
            </w:r>
            <w:r w:rsidR="003B3781" w:rsidRPr="004E2398">
              <w:rPr>
                <w:rFonts w:ascii="Arial Narrow" w:hAnsi="Arial Narrow"/>
                <w:spacing w:val="2"/>
                <w:sz w:val="20"/>
              </w:rPr>
              <w:t xml:space="preserve">binnen 18 Monaten nach Ablieferung des vertragsgegenständlichen Albums </w:t>
            </w:r>
            <w:r w:rsidRPr="004E2398">
              <w:rPr>
                <w:rFonts w:ascii="Arial Narrow" w:hAnsi="Arial Narrow"/>
                <w:spacing w:val="2"/>
                <w:sz w:val="20"/>
              </w:rPr>
              <w:t xml:space="preserve">das Nachfolgealbum </w:t>
            </w:r>
            <w:r w:rsidR="007D6C09" w:rsidRPr="004E2398">
              <w:rPr>
                <w:rFonts w:ascii="Arial Narrow" w:hAnsi="Arial Narrow"/>
                <w:spacing w:val="2"/>
                <w:sz w:val="20"/>
              </w:rPr>
              <w:t xml:space="preserve">(Longplay, mindestens 10 Titel mit einer Gesamtlänge von mindestens 35 Minuten) </w:t>
            </w:r>
            <w:r w:rsidRPr="004E2398">
              <w:rPr>
                <w:rFonts w:ascii="Arial Narrow" w:hAnsi="Arial Narrow"/>
                <w:spacing w:val="2"/>
                <w:sz w:val="20"/>
              </w:rPr>
              <w:t>zu den Bedingungen dieses Vertrages zur Verwertung abzuliefern.</w:t>
            </w:r>
            <w:r w:rsidR="007D6C09" w:rsidRPr="004E2398">
              <w:rPr>
                <w:rFonts w:ascii="Arial Narrow" w:hAnsi="Arial Narrow"/>
                <w:spacing w:val="2"/>
                <w:sz w:val="20"/>
              </w:rPr>
              <w:t xml:space="preserve"> Zum Zwecke der Optionsausübung hat der Interpret dem Label innerhalb der Optionszeit 6 aussagekräftige Demo-Aufnahmen zu übermitteln. Dem Label steht sodann binnen einer Frist von 1 Monat das Recht zu, die Option zu ziehen und die die Ablieferung des Nachfolgealbums zu fordern. </w:t>
            </w:r>
            <w:r w:rsidR="00962CF1" w:rsidRPr="004E2398">
              <w:rPr>
                <w:rFonts w:ascii="Arial Narrow" w:hAnsi="Arial Narrow"/>
                <w:spacing w:val="2"/>
                <w:sz w:val="20"/>
              </w:rPr>
              <w:t xml:space="preserve">Der Interpret verpflichtet sich, während der Optionsfrist </w:t>
            </w:r>
            <w:proofErr w:type="gramStart"/>
            <w:r w:rsidR="00962CF1" w:rsidRPr="004E2398">
              <w:rPr>
                <w:rFonts w:ascii="Arial Narrow" w:hAnsi="Arial Narrow"/>
                <w:spacing w:val="2"/>
                <w:sz w:val="20"/>
              </w:rPr>
              <w:t>ausschließlich dem Label</w:t>
            </w:r>
            <w:proofErr w:type="gramEnd"/>
            <w:r w:rsidR="00962CF1" w:rsidRPr="004E2398">
              <w:rPr>
                <w:rFonts w:ascii="Arial Narrow" w:hAnsi="Arial Narrow"/>
                <w:spacing w:val="2"/>
                <w:sz w:val="20"/>
              </w:rPr>
              <w:t xml:space="preserve"> zur Herstellung von Tonaufnahmen zur Verfügung zu stehen (persönliche Exklusivität). Punkt 8.3 gilt entsprechend.</w:t>
            </w:r>
          </w:p>
        </w:tc>
      </w:tr>
      <w:tr w:rsidR="003B3781" w:rsidRPr="004E2398" w14:paraId="2F521E6F" w14:textId="77777777" w:rsidTr="00023C88">
        <w:tc>
          <w:tcPr>
            <w:tcW w:w="2358" w:type="dxa"/>
          </w:tcPr>
          <w:p w14:paraId="6AFB1574" w14:textId="77777777" w:rsidR="003B3781" w:rsidRPr="004E2398" w:rsidRDefault="003B3781" w:rsidP="00C14CE9">
            <w:pPr>
              <w:widowControl/>
              <w:numPr>
                <w:ilvl w:val="0"/>
                <w:numId w:val="6"/>
              </w:numPr>
              <w:spacing w:line="360" w:lineRule="auto"/>
              <w:ind w:left="426" w:hanging="284"/>
              <w:rPr>
                <w:rFonts w:ascii="Arial Narrow" w:hAnsi="Arial Narrow" w:cs="Frutiger LT 55 Roman"/>
                <w:b/>
                <w:spacing w:val="2"/>
                <w:sz w:val="20"/>
                <w:szCs w:val="20"/>
                <w:lang w:val="de-AT"/>
              </w:rPr>
            </w:pPr>
            <w:r w:rsidRPr="004E2398">
              <w:rPr>
                <w:rFonts w:ascii="Arial Narrow" w:hAnsi="Arial Narrow" w:cs="Frutiger LT 55 Roman"/>
                <w:b/>
                <w:spacing w:val="2"/>
                <w:sz w:val="20"/>
                <w:szCs w:val="20"/>
                <w:lang w:val="de-AT"/>
              </w:rPr>
              <w:t>Bandklausel</w:t>
            </w:r>
          </w:p>
        </w:tc>
        <w:tc>
          <w:tcPr>
            <w:tcW w:w="6703" w:type="dxa"/>
            <w:gridSpan w:val="6"/>
          </w:tcPr>
          <w:p w14:paraId="3D7304FE" w14:textId="77777777" w:rsidR="003B3781" w:rsidRPr="004E2398" w:rsidRDefault="003B3781" w:rsidP="003B3781">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 xml:space="preserve">16.1 Besteht der Interpret aus einer Personenmehrheit, so bevollmächtigen sämtliche Gruppenmitglieder für die Dauer der Vertragsbeziehung die oben genannte Ansprechperson zur Vertretung gegenüber dem Label. Die Ansprechperson ist insbesondere zur Ab- und Entgegennahme von Willenserklärungen und zur Annahme von </w:t>
            </w:r>
            <w:r w:rsidR="00551D19" w:rsidRPr="004E2398">
              <w:rPr>
                <w:rFonts w:ascii="Arial Narrow" w:hAnsi="Arial Narrow" w:cs="Frutiger LT 55 Roman"/>
                <w:spacing w:val="2"/>
                <w:sz w:val="20"/>
                <w:szCs w:val="20"/>
              </w:rPr>
              <w:t>Zahlungen</w:t>
            </w:r>
            <w:r w:rsidRPr="004E2398">
              <w:rPr>
                <w:rFonts w:ascii="Arial Narrow" w:hAnsi="Arial Narrow" w:cs="Frutiger LT 55 Roman"/>
                <w:spacing w:val="2"/>
                <w:sz w:val="20"/>
                <w:szCs w:val="20"/>
              </w:rPr>
              <w:t xml:space="preserve"> berechtigt.     </w:t>
            </w:r>
          </w:p>
          <w:p w14:paraId="009355E0" w14:textId="77777777" w:rsidR="003B3781" w:rsidRPr="004E2398" w:rsidRDefault="003B3781" w:rsidP="006A3257">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16.2 Die Verpflichtungen aus diesem Vertrag treffen sowohl die Band, als auch jedes Bandmitglied. Die Rechte am Bandnamen verbleiben in diesen Fällen jedenfalls bei den verbleibenden Mitgliedern.</w:t>
            </w:r>
          </w:p>
        </w:tc>
      </w:tr>
      <w:tr w:rsidR="00023C88" w:rsidRPr="004E2398" w14:paraId="34442B4E" w14:textId="77777777" w:rsidTr="00023C88">
        <w:tc>
          <w:tcPr>
            <w:tcW w:w="2358" w:type="dxa"/>
          </w:tcPr>
          <w:p w14:paraId="6088E949" w14:textId="06F03A75" w:rsidR="00023C88" w:rsidRPr="004E2398" w:rsidRDefault="00023C88" w:rsidP="00C14CE9">
            <w:pPr>
              <w:widowControl/>
              <w:numPr>
                <w:ilvl w:val="0"/>
                <w:numId w:val="6"/>
              </w:numPr>
              <w:spacing w:line="360" w:lineRule="auto"/>
              <w:ind w:left="426" w:hanging="284"/>
              <w:rPr>
                <w:rFonts w:ascii="Arial Narrow" w:hAnsi="Arial Narrow" w:cs="Frutiger LT 55 Roman"/>
                <w:b/>
                <w:spacing w:val="2"/>
                <w:sz w:val="20"/>
                <w:szCs w:val="20"/>
                <w:lang w:val="de-AT"/>
              </w:rPr>
            </w:pPr>
            <w:r>
              <w:rPr>
                <w:rFonts w:ascii="Arial Narrow" w:hAnsi="Arial Narrow" w:cs="Frutiger LT 55 Roman"/>
                <w:b/>
                <w:spacing w:val="2"/>
                <w:sz w:val="20"/>
                <w:szCs w:val="20"/>
                <w:lang w:val="de-AT"/>
              </w:rPr>
              <w:t>Code of Ethics</w:t>
            </w:r>
          </w:p>
        </w:tc>
        <w:tc>
          <w:tcPr>
            <w:tcW w:w="6703" w:type="dxa"/>
            <w:gridSpan w:val="6"/>
          </w:tcPr>
          <w:p w14:paraId="762C08F4" w14:textId="550B2FD6" w:rsidR="00023C88" w:rsidRPr="00023C88" w:rsidRDefault="00023C88" w:rsidP="00023C88">
            <w:pPr>
              <w:widowControl/>
              <w:spacing w:line="360" w:lineRule="auto"/>
              <w:jc w:val="both"/>
              <w:rPr>
                <w:rFonts w:ascii="Arial Narrow" w:hAnsi="Arial Narrow" w:cs="Frutiger LT 55 Roman"/>
                <w:spacing w:val="2"/>
                <w:sz w:val="20"/>
                <w:szCs w:val="20"/>
                <w:lang w:val="de-AT"/>
              </w:rPr>
            </w:pPr>
            <w:r w:rsidRPr="00023C88">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7</w:t>
            </w:r>
            <w:r w:rsidRPr="00023C88">
              <w:rPr>
                <w:rFonts w:ascii="Arial Narrow" w:hAnsi="Arial Narrow" w:cs="Frutiger LT 55 Roman"/>
                <w:spacing w:val="2"/>
                <w:sz w:val="20"/>
                <w:szCs w:val="20"/>
                <w:lang w:val="de-AT"/>
              </w:rPr>
              <w:t>.1 Die Vertragsparteien bekennen sich zu einem respektvollen, wertschätzenden und inklusiven Umgang miteinander. Sie verpflichten sich, jede Form von Diskriminierung, Belästigung oder sexueller Belästigung, Machtmissbrauch, Ausbeutung oder Gewalt zu unterlassen (im Folgenden kurz: „respektvoller Umgang“). Dies gilt insbesondere im Hinblick auf Merkmale wie Geschlecht, ethnische Zugehörigkeit, Religion oder Weltanschauung, Alter, sexuelle Orientierung sowie Behinderung. </w:t>
            </w:r>
          </w:p>
          <w:p w14:paraId="7F6A8383" w14:textId="419D0017" w:rsidR="00023C88" w:rsidRPr="004E2398" w:rsidRDefault="00023C88" w:rsidP="00023C88">
            <w:pPr>
              <w:widowControl/>
              <w:spacing w:line="360" w:lineRule="auto"/>
              <w:jc w:val="both"/>
              <w:rPr>
                <w:rFonts w:ascii="Arial Narrow" w:hAnsi="Arial Narrow" w:cs="Frutiger LT 55 Roman"/>
                <w:spacing w:val="2"/>
                <w:sz w:val="20"/>
                <w:szCs w:val="20"/>
              </w:rPr>
            </w:pPr>
            <w:r w:rsidRPr="00023C88">
              <w:rPr>
                <w:rFonts w:ascii="Arial Narrow" w:hAnsi="Arial Narrow" w:cs="Frutiger LT 55 Roman"/>
                <w:spacing w:val="2"/>
                <w:sz w:val="20"/>
                <w:szCs w:val="20"/>
                <w:lang w:val="de-AT"/>
              </w:rPr>
              <w:t>1</w:t>
            </w:r>
            <w:r>
              <w:rPr>
                <w:rFonts w:ascii="Arial Narrow" w:hAnsi="Arial Narrow" w:cs="Frutiger LT 55 Roman"/>
                <w:spacing w:val="2"/>
                <w:sz w:val="20"/>
                <w:szCs w:val="20"/>
                <w:lang w:val="de-AT"/>
              </w:rPr>
              <w:t>7</w:t>
            </w:r>
            <w:r w:rsidRPr="00023C88">
              <w:rPr>
                <w:rFonts w:ascii="Arial Narrow" w:hAnsi="Arial Narrow" w:cs="Frutiger LT 55 Roman"/>
                <w:spacing w:val="2"/>
                <w:sz w:val="20"/>
                <w:szCs w:val="20"/>
                <w:lang w:val="de-AT"/>
              </w:rPr>
              <w:t xml:space="preserve">.2 Jede Vertragspartei verpflichtet sich hiermit vertraglich zu einem respektvollen Umgang. Schwerwiegende oder – nach Abmahnung - wiederholte Verstöße gegen diese Verpflichtungen berechtigen die jeweils andere Vertragspartei, unbeschadet sonstiger </w:t>
            </w:r>
            <w:r w:rsidRPr="00023C88">
              <w:rPr>
                <w:rFonts w:ascii="Arial Narrow" w:hAnsi="Arial Narrow" w:cs="Frutiger LT 55 Roman"/>
                <w:spacing w:val="2"/>
                <w:sz w:val="20"/>
                <w:szCs w:val="20"/>
                <w:lang w:val="de-AT"/>
              </w:rPr>
              <w:lastRenderedPageBreak/>
              <w:t>gesetzlicher Ansprüche, zur vorzeitigen Auflösung des Vertragsverhältnisses aus wichtigem Grund.</w:t>
            </w:r>
          </w:p>
        </w:tc>
      </w:tr>
      <w:tr w:rsidR="008C67BC" w:rsidRPr="004E2398" w14:paraId="3EB48802" w14:textId="77777777" w:rsidTr="00023C88">
        <w:tc>
          <w:tcPr>
            <w:tcW w:w="2358" w:type="dxa"/>
          </w:tcPr>
          <w:p w14:paraId="7C665AAB"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lastRenderedPageBreak/>
              <w:t>Sonstiges</w:t>
            </w:r>
          </w:p>
        </w:tc>
        <w:tc>
          <w:tcPr>
            <w:tcW w:w="6703" w:type="dxa"/>
            <w:gridSpan w:val="6"/>
          </w:tcPr>
          <w:p w14:paraId="7DB14F5C" w14:textId="46B5810C"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023C88">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.1 Jede Vertragspartei ist für die steuerlichen und versicherungsrechtlichen Belange selbst verantwortlich. Im Falle der Direktabführung von Steuern durch das Label oder deren Lizenznehmer aufgrund gesetzlicher Bestimmungen ist das Label zur entsprechenden Verrechnung mit den Beteiligungsansprüchen des Interpreten befugt. Eine allfällige Umsatzsteuer erhält der Interpret zusätzlich.</w:t>
            </w:r>
          </w:p>
          <w:p w14:paraId="163E80F9" w14:textId="5D856752"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023C88">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.2 Der Interpret wird das Label bei gerichtlicher oder außergerichtlicher Geltendmachung der erworbenen Rechte unterstützen. Das Label ist berechtigt, aber nicht verpflichtet, Verstöße Dritter gegen die Vertragsrechte im eigenen Namen und auf eigene Kosten zu verfolgen.</w:t>
            </w:r>
          </w:p>
          <w:p w14:paraId="76E6905E" w14:textId="76355AA2"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023C88">
              <w:rPr>
                <w:rFonts w:ascii="Arial Narrow" w:hAnsi="Arial Narrow" w:cs="Frutiger LT 55 Roman"/>
                <w:spacing w:val="2"/>
                <w:sz w:val="20"/>
                <w:szCs w:val="20"/>
              </w:rPr>
              <w:t>8</w:t>
            </w:r>
            <w:r w:rsidRPr="004E2398">
              <w:rPr>
                <w:rFonts w:ascii="Arial Narrow" w:hAnsi="Arial Narrow" w:cs="Frutiger LT 55 Roman"/>
                <w:spacing w:val="2"/>
                <w:sz w:val="20"/>
                <w:szCs w:val="20"/>
              </w:rPr>
              <w:t xml:space="preserve">.3 Für alle im Zusammenhang mit dem gegenständlichen Vertrag entstehenden Streitigkeiten, einschließlich der Vor- und Nachwirkungen, wird die ausschließliche Zuständigkeit des für </w:t>
            </w:r>
            <w:r w:rsidRPr="004E2398">
              <w:rPr>
                <w:rFonts w:ascii="Arial Narrow" w:hAnsi="Arial Narrow" w:cs="Frutiger LT 55 Roman"/>
                <w:spacing w:val="2"/>
                <w:sz w:val="20"/>
                <w:szCs w:val="20"/>
                <w:highlight w:val="yellow"/>
              </w:rPr>
              <w:t>………………</w:t>
            </w:r>
            <w:proofErr w:type="gramStart"/>
            <w:r w:rsidRPr="004E2398">
              <w:rPr>
                <w:rFonts w:ascii="Arial Narrow" w:hAnsi="Arial Narrow" w:cs="Frutiger LT 55 Roman"/>
                <w:spacing w:val="2"/>
                <w:sz w:val="20"/>
                <w:szCs w:val="20"/>
                <w:highlight w:val="yellow"/>
              </w:rPr>
              <w:t>…….</w:t>
            </w:r>
            <w:proofErr w:type="gramEnd"/>
            <w:r w:rsidRPr="004E2398">
              <w:rPr>
                <w:rFonts w:ascii="Arial Narrow" w:hAnsi="Arial Narrow" w:cs="Frutiger LT 55 Roman"/>
                <w:spacing w:val="2"/>
                <w:sz w:val="20"/>
                <w:szCs w:val="20"/>
                <w:highlight w:val="yellow"/>
              </w:rPr>
              <w:t>.</w:t>
            </w:r>
            <w:r w:rsidRPr="004E2398">
              <w:rPr>
                <w:rFonts w:ascii="Arial Narrow" w:hAnsi="Arial Narrow" w:cs="Frutiger LT 55 Roman"/>
                <w:spacing w:val="2"/>
                <w:sz w:val="20"/>
                <w:szCs w:val="20"/>
              </w:rPr>
              <w:t xml:space="preserve"> (Ort) sachlich zu</w:t>
            </w:r>
            <w:r w:rsidR="003E5DE6" w:rsidRPr="004E2398">
              <w:rPr>
                <w:rFonts w:ascii="Arial Narrow" w:hAnsi="Arial Narrow" w:cs="Frutiger LT 55 Roman"/>
                <w:spacing w:val="2"/>
                <w:sz w:val="20"/>
                <w:szCs w:val="20"/>
              </w:rPr>
              <w:t>ständigen Gerichtes vereinbart.</w:t>
            </w:r>
          </w:p>
          <w:p w14:paraId="063D6408" w14:textId="5A7C1431"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023C88">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.4 Erfüllungsort ist am Sitz des Labels.</w:t>
            </w:r>
          </w:p>
          <w:p w14:paraId="7C33405F" w14:textId="05D684E3"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023C88">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.5 Es gilt materielles österreichisches Recht unter Ausschluss der Verweisungsnormen.</w:t>
            </w:r>
          </w:p>
          <w:p w14:paraId="553988ED" w14:textId="5CC77C1E"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023C88">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.6 Sollten einzelne Bestimmungen dieses Vertrages ganz oder teilweise unwirksam sein oder werden, oder sollte sich in dem Vertrag eine Lücke befinden, so soll hierdurch die Gültigkeit der übrigen Bes</w:t>
            </w:r>
            <w:r w:rsidR="003E5DE6" w:rsidRPr="004E2398">
              <w:rPr>
                <w:rFonts w:ascii="Arial Narrow" w:hAnsi="Arial Narrow" w:cs="Frutiger LT 55 Roman"/>
                <w:spacing w:val="2"/>
                <w:sz w:val="20"/>
                <w:szCs w:val="20"/>
              </w:rPr>
              <w:t>timmungen nicht berührt werden.</w:t>
            </w:r>
          </w:p>
          <w:p w14:paraId="1B46D53A" w14:textId="2667BBB2" w:rsidR="008C67BC" w:rsidRPr="004E2398" w:rsidRDefault="003B3781"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023C88">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.7 Der gegenständliche Vertrag regelt die Vertragsbeziehungen der Vertragsparteien abschlie</w:t>
            </w:r>
            <w:r w:rsidR="003E5DE6" w:rsidRPr="004E2398">
              <w:rPr>
                <w:rFonts w:ascii="Arial Narrow" w:hAnsi="Arial Narrow" w:cs="Frutiger LT 55 Roman"/>
                <w:spacing w:val="2"/>
                <w:sz w:val="20"/>
                <w:szCs w:val="20"/>
              </w:rPr>
              <w:t>ßend.</w:t>
            </w:r>
          </w:p>
          <w:p w14:paraId="076EBF7B" w14:textId="169EB606" w:rsidR="008C67BC" w:rsidRPr="004E2398" w:rsidRDefault="003B3781" w:rsidP="00977FA6">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1</w:t>
            </w:r>
            <w:r w:rsidR="00023C88">
              <w:rPr>
                <w:rFonts w:ascii="Arial Narrow" w:hAnsi="Arial Narrow" w:cs="Frutiger LT 55 Roman"/>
                <w:spacing w:val="2"/>
                <w:sz w:val="20"/>
                <w:szCs w:val="20"/>
              </w:rPr>
              <w:t>8</w:t>
            </w:r>
            <w:r w:rsidR="008C67BC" w:rsidRPr="004E2398">
              <w:rPr>
                <w:rFonts w:ascii="Arial Narrow" w:hAnsi="Arial Narrow" w:cs="Frutiger LT 55 Roman"/>
                <w:spacing w:val="2"/>
                <w:sz w:val="20"/>
                <w:szCs w:val="20"/>
              </w:rPr>
              <w:t xml:space="preserve">.8 Änderungen und Ergänzungen des Vertrages sowie vertragliche Erklärungen bedürfen der Schriftform. Das gilt auch für ein Abgehen </w:t>
            </w:r>
            <w:r w:rsidR="00977FA6" w:rsidRPr="004E2398">
              <w:rPr>
                <w:rFonts w:ascii="Arial Narrow" w:hAnsi="Arial Narrow" w:cs="Frutiger LT 55 Roman"/>
                <w:spacing w:val="2"/>
                <w:sz w:val="20"/>
                <w:szCs w:val="20"/>
              </w:rPr>
              <w:t>vom</w:t>
            </w:r>
            <w:r w:rsidR="008C67BC" w:rsidRPr="004E2398">
              <w:rPr>
                <w:rFonts w:ascii="Arial Narrow" w:hAnsi="Arial Narrow" w:cs="Frutiger LT 55 Roman"/>
                <w:spacing w:val="2"/>
                <w:sz w:val="20"/>
                <w:szCs w:val="20"/>
              </w:rPr>
              <w:t xml:space="preserve"> Schriftformerfordernis. Erklärungen per E-Mail entsprechen der Schriftform.</w:t>
            </w:r>
          </w:p>
        </w:tc>
      </w:tr>
      <w:tr w:rsidR="008C67BC" w:rsidRPr="004E2398" w14:paraId="1706DF1F" w14:textId="77777777" w:rsidTr="00023C88">
        <w:trPr>
          <w:trHeight w:val="87"/>
        </w:trPr>
        <w:tc>
          <w:tcPr>
            <w:tcW w:w="2358" w:type="dxa"/>
            <w:vMerge w:val="restart"/>
          </w:tcPr>
          <w:p w14:paraId="2ED282A7"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Unterschriften</w:t>
            </w:r>
          </w:p>
        </w:tc>
        <w:tc>
          <w:tcPr>
            <w:tcW w:w="3417" w:type="dxa"/>
            <w:gridSpan w:val="4"/>
          </w:tcPr>
          <w:p w14:paraId="5CEB16E9"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Ort, Datum:</w:t>
            </w:r>
          </w:p>
          <w:p w14:paraId="41DAC51B" w14:textId="77777777" w:rsidR="008C67BC" w:rsidRPr="004E2398" w:rsidRDefault="008C67BC" w:rsidP="00F02124">
            <w:pPr>
              <w:widowControl/>
              <w:spacing w:line="360" w:lineRule="auto"/>
              <w:jc w:val="both"/>
              <w:rPr>
                <w:rFonts w:ascii="Arial Narrow" w:hAnsi="Arial Narrow" w:cs="Frutiger LT 55 Roman"/>
                <w:spacing w:val="2"/>
                <w:sz w:val="20"/>
                <w:szCs w:val="20"/>
              </w:rPr>
            </w:pPr>
          </w:p>
        </w:tc>
        <w:tc>
          <w:tcPr>
            <w:tcW w:w="3286" w:type="dxa"/>
            <w:gridSpan w:val="2"/>
          </w:tcPr>
          <w:p w14:paraId="00C87C32" w14:textId="77777777" w:rsidR="008C67BC" w:rsidRPr="004E2398" w:rsidRDefault="008C67BC" w:rsidP="00F02124">
            <w:pPr>
              <w:widowControl/>
              <w:spacing w:line="360" w:lineRule="auto"/>
              <w:jc w:val="both"/>
              <w:rPr>
                <w:rFonts w:ascii="Arial Narrow" w:hAnsi="Arial Narrow" w:cs="Frutiger LT 55 Roman"/>
                <w:spacing w:val="2"/>
                <w:sz w:val="20"/>
                <w:szCs w:val="20"/>
              </w:rPr>
            </w:pPr>
            <w:r w:rsidRPr="004E2398">
              <w:rPr>
                <w:rFonts w:ascii="Arial Narrow" w:hAnsi="Arial Narrow" w:cs="Frutiger LT 55 Roman"/>
                <w:spacing w:val="2"/>
                <w:sz w:val="20"/>
                <w:szCs w:val="20"/>
              </w:rPr>
              <w:t>Ort, Datum:</w:t>
            </w:r>
          </w:p>
          <w:p w14:paraId="26514669" w14:textId="77777777" w:rsidR="008C67BC" w:rsidRPr="004E2398" w:rsidRDefault="008C67BC" w:rsidP="00F02124">
            <w:pPr>
              <w:widowControl/>
              <w:spacing w:line="360" w:lineRule="auto"/>
              <w:jc w:val="both"/>
              <w:rPr>
                <w:rFonts w:ascii="Arial Narrow" w:hAnsi="Arial Narrow" w:cs="Frutiger LT 55 Roman"/>
                <w:spacing w:val="2"/>
                <w:sz w:val="20"/>
                <w:szCs w:val="20"/>
              </w:rPr>
            </w:pPr>
          </w:p>
        </w:tc>
      </w:tr>
      <w:tr w:rsidR="008C67BC" w:rsidRPr="004E2398" w14:paraId="230D764F" w14:textId="77777777" w:rsidTr="00023C88">
        <w:trPr>
          <w:trHeight w:val="86"/>
        </w:trPr>
        <w:tc>
          <w:tcPr>
            <w:tcW w:w="2358" w:type="dxa"/>
            <w:vMerge/>
          </w:tcPr>
          <w:p w14:paraId="7DAA7758"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0FB173AE" w14:textId="77777777" w:rsidR="008C67BC" w:rsidRPr="004E2398" w:rsidRDefault="008C67BC" w:rsidP="00F02124">
            <w:pPr>
              <w:widowControl/>
              <w:spacing w:line="360" w:lineRule="auto"/>
              <w:jc w:val="both"/>
              <w:rPr>
                <w:rFonts w:ascii="Arial Narrow" w:hAnsi="Arial Narrow" w:cs="Frutiger LT 55 Roman"/>
                <w:spacing w:val="2"/>
                <w:sz w:val="20"/>
                <w:szCs w:val="20"/>
              </w:rPr>
            </w:pPr>
          </w:p>
          <w:p w14:paraId="25AF8A18" w14:textId="77777777" w:rsidR="008C67BC" w:rsidRPr="004E2398" w:rsidRDefault="008C67BC" w:rsidP="00F02124">
            <w:pPr>
              <w:widowControl/>
              <w:spacing w:line="360" w:lineRule="auto"/>
              <w:jc w:val="both"/>
              <w:rPr>
                <w:rFonts w:ascii="Arial Narrow" w:hAnsi="Arial Narrow" w:cs="Frutiger LT 55 Roman"/>
                <w:spacing w:val="2"/>
                <w:sz w:val="20"/>
                <w:szCs w:val="20"/>
              </w:rPr>
            </w:pPr>
          </w:p>
          <w:p w14:paraId="5A5170D1" w14:textId="77777777" w:rsidR="003B3781" w:rsidRPr="004E2398" w:rsidRDefault="003B3781" w:rsidP="00F02124">
            <w:pPr>
              <w:widowControl/>
              <w:spacing w:line="360" w:lineRule="auto"/>
              <w:jc w:val="both"/>
              <w:rPr>
                <w:rFonts w:ascii="Arial Narrow" w:hAnsi="Arial Narrow" w:cs="Frutiger LT 55 Roman"/>
                <w:spacing w:val="2"/>
                <w:sz w:val="20"/>
                <w:szCs w:val="20"/>
              </w:rPr>
            </w:pPr>
          </w:p>
        </w:tc>
        <w:tc>
          <w:tcPr>
            <w:tcW w:w="3286" w:type="dxa"/>
            <w:gridSpan w:val="2"/>
          </w:tcPr>
          <w:p w14:paraId="0161E150" w14:textId="77777777" w:rsidR="008C67BC" w:rsidRPr="004E2398" w:rsidRDefault="008C67BC" w:rsidP="00F02124">
            <w:pPr>
              <w:widowControl/>
              <w:spacing w:line="360" w:lineRule="auto"/>
              <w:jc w:val="both"/>
              <w:rPr>
                <w:rFonts w:ascii="Arial Narrow" w:hAnsi="Arial Narrow" w:cs="Frutiger LT 55 Roman"/>
                <w:spacing w:val="2"/>
                <w:sz w:val="20"/>
                <w:szCs w:val="20"/>
              </w:rPr>
            </w:pPr>
          </w:p>
        </w:tc>
      </w:tr>
      <w:tr w:rsidR="008C67BC" w:rsidRPr="004E2398" w14:paraId="3256BED1" w14:textId="77777777" w:rsidTr="00023C88">
        <w:trPr>
          <w:trHeight w:val="86"/>
        </w:trPr>
        <w:tc>
          <w:tcPr>
            <w:tcW w:w="2358" w:type="dxa"/>
            <w:vMerge/>
          </w:tcPr>
          <w:p w14:paraId="568069AC" w14:textId="77777777" w:rsidR="008C67BC" w:rsidRPr="004E2398" w:rsidRDefault="008C67BC" w:rsidP="00C14CE9">
            <w:pPr>
              <w:widowControl/>
              <w:numPr>
                <w:ilvl w:val="0"/>
                <w:numId w:val="11"/>
              </w:numPr>
              <w:spacing w:line="360" w:lineRule="auto"/>
              <w:ind w:left="426" w:hanging="284"/>
              <w:rPr>
                <w:rFonts w:ascii="Arial Narrow" w:hAnsi="Arial Narrow" w:cs="Frutiger LT 55 Roman"/>
                <w:b/>
                <w:spacing w:val="2"/>
                <w:sz w:val="20"/>
                <w:szCs w:val="20"/>
                <w:lang w:val="es-PE"/>
              </w:rPr>
            </w:pPr>
          </w:p>
        </w:tc>
        <w:tc>
          <w:tcPr>
            <w:tcW w:w="3417" w:type="dxa"/>
            <w:gridSpan w:val="4"/>
          </w:tcPr>
          <w:p w14:paraId="1762E0F0" w14:textId="77777777" w:rsidR="008C67BC" w:rsidRPr="004E2398" w:rsidRDefault="008C67BC" w:rsidP="00F02124">
            <w:pPr>
              <w:widowControl/>
              <w:spacing w:line="360" w:lineRule="auto"/>
              <w:jc w:val="both"/>
              <w:rPr>
                <w:rFonts w:ascii="Arial Narrow" w:hAnsi="Arial Narrow" w:cs="Frutiger LT 55 Roman"/>
                <w:b/>
                <w:spacing w:val="2"/>
                <w:sz w:val="20"/>
                <w:szCs w:val="20"/>
              </w:rPr>
            </w:pPr>
            <w:r w:rsidRPr="004E2398">
              <w:rPr>
                <w:rFonts w:ascii="Arial Narrow" w:hAnsi="Arial Narrow" w:cs="Frutiger LT 55 Roman"/>
                <w:b/>
                <w:spacing w:val="2"/>
                <w:sz w:val="20"/>
                <w:szCs w:val="20"/>
              </w:rPr>
              <w:t>Interpret</w:t>
            </w:r>
          </w:p>
        </w:tc>
        <w:tc>
          <w:tcPr>
            <w:tcW w:w="3286" w:type="dxa"/>
            <w:gridSpan w:val="2"/>
          </w:tcPr>
          <w:p w14:paraId="475C1321" w14:textId="77777777" w:rsidR="008C67BC" w:rsidRPr="004E2398" w:rsidRDefault="008C67BC" w:rsidP="00F02124">
            <w:pPr>
              <w:widowControl/>
              <w:spacing w:line="360" w:lineRule="auto"/>
              <w:jc w:val="both"/>
              <w:rPr>
                <w:rFonts w:ascii="Arial Narrow" w:hAnsi="Arial Narrow" w:cs="Frutiger LT 55 Roman"/>
                <w:b/>
                <w:spacing w:val="2"/>
                <w:sz w:val="20"/>
                <w:szCs w:val="20"/>
              </w:rPr>
            </w:pPr>
            <w:r w:rsidRPr="004E2398">
              <w:rPr>
                <w:rFonts w:ascii="Arial Narrow" w:hAnsi="Arial Narrow" w:cs="Frutiger LT 55 Roman"/>
                <w:b/>
                <w:spacing w:val="2"/>
                <w:sz w:val="20"/>
                <w:szCs w:val="20"/>
              </w:rPr>
              <w:t>Label</w:t>
            </w:r>
          </w:p>
        </w:tc>
      </w:tr>
      <w:tr w:rsidR="008C67BC" w:rsidRPr="004E2398" w14:paraId="72027A2E" w14:textId="77777777" w:rsidTr="00023C88">
        <w:trPr>
          <w:trHeight w:val="86"/>
        </w:trPr>
        <w:tc>
          <w:tcPr>
            <w:tcW w:w="2358" w:type="dxa"/>
          </w:tcPr>
          <w:p w14:paraId="44E32BFF" w14:textId="77777777" w:rsidR="008C67BC" w:rsidRPr="004E2398" w:rsidRDefault="008C67BC" w:rsidP="00C14CE9">
            <w:pPr>
              <w:widowControl/>
              <w:numPr>
                <w:ilvl w:val="0"/>
                <w:numId w:val="6"/>
              </w:numPr>
              <w:spacing w:line="360" w:lineRule="auto"/>
              <w:ind w:left="426" w:hanging="284"/>
              <w:rPr>
                <w:rFonts w:ascii="Arial Narrow" w:hAnsi="Arial Narrow" w:cs="Frutiger LT 55 Roman"/>
                <w:b/>
                <w:spacing w:val="2"/>
                <w:sz w:val="20"/>
                <w:szCs w:val="20"/>
                <w:lang w:val="es-PE"/>
              </w:rPr>
            </w:pPr>
            <w:r w:rsidRPr="004E2398">
              <w:rPr>
                <w:rFonts w:ascii="Arial Narrow" w:hAnsi="Arial Narrow" w:cs="Frutiger LT 55 Roman"/>
                <w:b/>
                <w:spacing w:val="2"/>
                <w:sz w:val="20"/>
                <w:szCs w:val="20"/>
                <w:lang w:val="es-PE"/>
              </w:rPr>
              <w:t>Beilagen zum Vertrag</w:t>
            </w:r>
          </w:p>
        </w:tc>
        <w:tc>
          <w:tcPr>
            <w:tcW w:w="6703" w:type="dxa"/>
            <w:gridSpan w:val="6"/>
          </w:tcPr>
          <w:p w14:paraId="5A1BA7D5" w14:textId="77777777" w:rsidR="008C67BC" w:rsidRPr="004E2398" w:rsidRDefault="00696F34" w:rsidP="00F02124">
            <w:pPr>
              <w:numPr>
                <w:ilvl w:val="0"/>
                <w:numId w:val="8"/>
              </w:numPr>
              <w:autoSpaceDE/>
              <w:autoSpaceDN/>
              <w:adjustRightInd/>
              <w:spacing w:line="360" w:lineRule="auto"/>
              <w:ind w:left="276" w:hanging="276"/>
              <w:jc w:val="both"/>
              <w:rPr>
                <w:rFonts w:ascii="Arial Narrow" w:hAnsi="Arial Narrow" w:cs="Frutiger LT 55 Roman"/>
                <w:spacing w:val="2"/>
                <w:sz w:val="20"/>
                <w:szCs w:val="20"/>
              </w:rPr>
            </w:pPr>
            <w:r w:rsidRPr="004E2398">
              <w:rPr>
                <w:rFonts w:ascii="Arial Narrow" w:hAnsi="Arial Narrow" w:cs="Frutiger LT 55 Roman"/>
                <w:spacing w:val="2"/>
                <w:sz w:val="20"/>
                <w:szCs w:val="20"/>
                <w:highlight w:val="yellow"/>
              </w:rPr>
              <w:t>…..</w:t>
            </w:r>
          </w:p>
        </w:tc>
      </w:tr>
    </w:tbl>
    <w:p w14:paraId="641634D0" w14:textId="77777777" w:rsidR="007A0433" w:rsidRPr="004E2398" w:rsidRDefault="007A0433" w:rsidP="00FE3CDA">
      <w:pPr>
        <w:widowControl/>
        <w:spacing w:line="360" w:lineRule="auto"/>
        <w:jc w:val="both"/>
        <w:rPr>
          <w:rFonts w:ascii="Arial Narrow" w:hAnsi="Arial Narrow" w:cs="Frutiger LT 55 Roman"/>
          <w:spacing w:val="2"/>
          <w:sz w:val="20"/>
          <w:szCs w:val="20"/>
        </w:rPr>
      </w:pPr>
    </w:p>
    <w:sectPr w:rsidR="007A0433" w:rsidRPr="004E2398" w:rsidSect="00980366">
      <w:footerReference w:type="even" r:id="rId10"/>
      <w:footerReference w:type="default" r:id="rId11"/>
      <w:pgSz w:w="11907" w:h="16840" w:code="9"/>
      <w:pgMar w:top="1418" w:right="1418" w:bottom="1134" w:left="1418" w:header="567" w:footer="567" w:gutter="0"/>
      <w:pgNumType w:start="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39A6" w14:textId="77777777" w:rsidR="00703020" w:rsidRDefault="00703020">
      <w:r>
        <w:separator/>
      </w:r>
    </w:p>
  </w:endnote>
  <w:endnote w:type="continuationSeparator" w:id="0">
    <w:p w14:paraId="2EF2C2DA" w14:textId="77777777" w:rsidR="00703020" w:rsidRDefault="0070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Univers LT 47 CondensedLt">
    <w:altName w:val="Calibri"/>
    <w:panose1 w:val="00000000000000000000"/>
    <w:charset w:val="00"/>
    <w:family w:val="auto"/>
    <w:notTrueType/>
    <w:pitch w:val="variable"/>
    <w:sig w:usb0="00000003" w:usb1="00000000" w:usb2="00000000" w:usb3="00000000" w:csb0="00000001" w:csb1="00000000"/>
  </w:font>
  <w:font w:name="Frutiger LT 55 Roman">
    <w:altName w:val="Lucida Sans Unicode"/>
    <w:charset w:val="00"/>
    <w:family w:val="swiss"/>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1E73" w14:textId="77777777" w:rsidR="002E77F7" w:rsidRDefault="002E77F7" w:rsidP="008F404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8</w:t>
    </w:r>
    <w:r>
      <w:rPr>
        <w:rStyle w:val="Seitenzahl"/>
      </w:rPr>
      <w:fldChar w:fldCharType="end"/>
    </w:r>
  </w:p>
  <w:p w14:paraId="02D02AAD" w14:textId="77777777" w:rsidR="002E77F7" w:rsidRDefault="002E77F7" w:rsidP="00E6632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6523" w14:textId="77777777" w:rsidR="002E77F7" w:rsidRPr="00E6632E" w:rsidRDefault="002E77F7" w:rsidP="008F404D">
    <w:pPr>
      <w:pStyle w:val="Fuzeile"/>
      <w:framePr w:wrap="around" w:vAnchor="text" w:hAnchor="margin" w:xAlign="right" w:y="1"/>
      <w:rPr>
        <w:rStyle w:val="Seitenzahl"/>
        <w:rFonts w:ascii="Univers LT 47 CondensedLt" w:hAnsi="Univers LT 47 CondensedLt"/>
        <w:sz w:val="20"/>
        <w:szCs w:val="20"/>
      </w:rPr>
    </w:pPr>
    <w:r w:rsidRPr="00E6632E">
      <w:rPr>
        <w:rStyle w:val="Seitenzahl"/>
        <w:rFonts w:ascii="Univers LT 47 CondensedLt" w:hAnsi="Univers LT 47 CondensedLt"/>
        <w:sz w:val="20"/>
        <w:szCs w:val="20"/>
      </w:rPr>
      <w:fldChar w:fldCharType="begin"/>
    </w:r>
    <w:r w:rsidRPr="00E6632E">
      <w:rPr>
        <w:rStyle w:val="Seitenzahl"/>
        <w:rFonts w:ascii="Univers LT 47 CondensedLt" w:hAnsi="Univers LT 47 CondensedLt"/>
        <w:sz w:val="20"/>
        <w:szCs w:val="20"/>
      </w:rPr>
      <w:instrText xml:space="preserve">PAGE  </w:instrText>
    </w:r>
    <w:r w:rsidRPr="00E6632E">
      <w:rPr>
        <w:rStyle w:val="Seitenzahl"/>
        <w:rFonts w:ascii="Univers LT 47 CondensedLt" w:hAnsi="Univers LT 47 CondensedLt"/>
        <w:sz w:val="20"/>
        <w:szCs w:val="20"/>
      </w:rPr>
      <w:fldChar w:fldCharType="separate"/>
    </w:r>
    <w:r w:rsidR="00E82E57">
      <w:rPr>
        <w:rStyle w:val="Seitenzahl"/>
        <w:rFonts w:ascii="Univers LT 47 CondensedLt" w:hAnsi="Univers LT 47 CondensedLt"/>
        <w:noProof/>
        <w:sz w:val="20"/>
        <w:szCs w:val="20"/>
      </w:rPr>
      <w:t>2</w:t>
    </w:r>
    <w:r w:rsidRPr="00E6632E">
      <w:rPr>
        <w:rStyle w:val="Seitenzahl"/>
        <w:rFonts w:ascii="Univers LT 47 CondensedLt" w:hAnsi="Univers LT 47 CondensedLt"/>
        <w:sz w:val="20"/>
        <w:szCs w:val="20"/>
      </w:rPr>
      <w:fldChar w:fldCharType="end"/>
    </w:r>
  </w:p>
  <w:p w14:paraId="3185D5E9" w14:textId="77777777" w:rsidR="002E77F7" w:rsidRPr="00A77A27" w:rsidRDefault="002E77F7" w:rsidP="00E6632E">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76BD" w14:textId="77777777" w:rsidR="00703020" w:rsidRDefault="00703020">
      <w:r>
        <w:separator/>
      </w:r>
    </w:p>
  </w:footnote>
  <w:footnote w:type="continuationSeparator" w:id="0">
    <w:p w14:paraId="248DF457" w14:textId="77777777" w:rsidR="00703020" w:rsidRDefault="00703020">
      <w:r>
        <w:continuationSeparator/>
      </w:r>
    </w:p>
  </w:footnote>
  <w:footnote w:id="1">
    <w:p w14:paraId="1E43AEE1" w14:textId="77777777" w:rsidR="00996EE6" w:rsidRPr="001E06E6" w:rsidRDefault="00996EE6" w:rsidP="00996EE6">
      <w:pPr>
        <w:pStyle w:val="Funotentext"/>
        <w:rPr>
          <w:rFonts w:ascii="Arial Narrow" w:eastAsia="Open Sans" w:hAnsi="Arial Narrow" w:cs="Open Sans"/>
          <w:i/>
          <w:sz w:val="18"/>
          <w:szCs w:val="18"/>
        </w:rPr>
      </w:pPr>
      <w:r w:rsidRPr="001E06E6">
        <w:rPr>
          <w:rFonts w:ascii="Arial Narrow" w:hAnsi="Arial Narrow"/>
          <w:i/>
          <w:sz w:val="18"/>
          <w:szCs w:val="18"/>
          <w:vertAlign w:val="superscript"/>
        </w:rPr>
        <w:footnoteRef/>
      </w:r>
      <w:r w:rsidRPr="001E06E6">
        <w:rPr>
          <w:rFonts w:ascii="Arial Narrow" w:hAnsi="Arial Narrow"/>
          <w:i/>
          <w:sz w:val="18"/>
          <w:szCs w:val="18"/>
        </w:rPr>
        <w:t xml:space="preserve"> </w:t>
      </w:r>
      <w:r w:rsidRPr="001E06E6">
        <w:rPr>
          <w:rFonts w:ascii="Arial Narrow" w:eastAsia="Open Sans" w:hAnsi="Arial Narrow" w:cs="Open Sans"/>
          <w:i/>
          <w:sz w:val="18"/>
          <w:szCs w:val="18"/>
        </w:rPr>
        <w:t xml:space="preserve">Diese Vorlage ist dann zu verwenden, wenn die Interpreten die Tonaufnahme selbst finanziert hat und damit Hersteller im Sinne des § 76 Abs 1 UrhG. </w:t>
      </w:r>
    </w:p>
  </w:footnote>
  <w:footnote w:id="2">
    <w:p w14:paraId="2598B4EC" w14:textId="77777777" w:rsidR="001132AC" w:rsidRPr="001E06E6" w:rsidRDefault="001132AC" w:rsidP="00210A66">
      <w:pPr>
        <w:rPr>
          <w:rFonts w:ascii="Arial Narrow" w:hAnsi="Arial Narrow"/>
          <w:i/>
          <w:sz w:val="18"/>
          <w:szCs w:val="18"/>
        </w:rPr>
      </w:pPr>
      <w:r w:rsidRPr="001E06E6">
        <w:rPr>
          <w:rFonts w:ascii="Arial Narrow" w:hAnsi="Arial Narrow"/>
          <w:i/>
          <w:sz w:val="18"/>
          <w:szCs w:val="18"/>
          <w:vertAlign w:val="superscript"/>
        </w:rPr>
        <w:footnoteRef/>
      </w:r>
      <w:r w:rsidRPr="001E06E6">
        <w:rPr>
          <w:rFonts w:ascii="Arial Narrow" w:hAnsi="Arial Narrow"/>
          <w:i/>
          <w:sz w:val="18"/>
          <w:szCs w:val="18"/>
        </w:rPr>
        <w:t xml:space="preserve"> </w:t>
      </w:r>
      <w:r w:rsidRPr="001E06E6">
        <w:rPr>
          <w:rFonts w:ascii="Arial Narrow" w:eastAsia="Open Sans" w:hAnsi="Arial Narrow" w:cs="Open Sans"/>
          <w:i/>
          <w:sz w:val="18"/>
          <w:szCs w:val="18"/>
        </w:rPr>
        <w:t xml:space="preserve">Sollten in diesem Vertrag auf natürliche Personen bezogene Bezeichnungen nur in männlicher Form angeführt sein, beziehen sie sich auf Frauen und Männer in gleicher Weise. Bei der Anwendung der Bezeichnung auf bestimmte natürliche Personen ist die jeweils geschlechtsspezifische Form zu verwenden. Zur Erhaltung der Lesbarkeit wird im Vertrag der Begriff „Interpret“ auch im Falle einer Personenmehrheit (z.B. Band, Ensemble) nur in der Einzahl verwendet.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33F"/>
    <w:multiLevelType w:val="multilevel"/>
    <w:tmpl w:val="5B1E1568"/>
    <w:lvl w:ilvl="0">
      <w:start w:val="2"/>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14FE11F1"/>
    <w:multiLevelType w:val="hybridMultilevel"/>
    <w:tmpl w:val="DDCC6B4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5278E9"/>
    <w:multiLevelType w:val="hybridMultilevel"/>
    <w:tmpl w:val="4070679E"/>
    <w:lvl w:ilvl="0" w:tplc="8B8E6AFC">
      <w:start w:val="1"/>
      <w:numFmt w:val="decimal"/>
      <w:lvlText w:val="%1)"/>
      <w:lvlJc w:val="right"/>
      <w:pPr>
        <w:ind w:left="720" w:hanging="360"/>
      </w:pPr>
      <w:rPr>
        <w:rFonts w:ascii="Arial Narrow" w:hAnsi="Arial Narrow" w:hint="default"/>
        <w:b/>
        <w:i w:val="0"/>
        <w:sz w:val="20"/>
        <w:szCs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0AD3996"/>
    <w:multiLevelType w:val="multilevel"/>
    <w:tmpl w:val="D1006C9C"/>
    <w:lvl w:ilvl="0">
      <w:start w:val="1"/>
      <w:numFmt w:val="decimal"/>
      <w:lvlText w:val="%1."/>
      <w:lvlJc w:val="left"/>
      <w:pPr>
        <w:ind w:left="1778" w:hanging="360"/>
      </w:pPr>
      <w:rPr>
        <w:b/>
        <w:u w:val="singl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7BD41AE"/>
    <w:multiLevelType w:val="hybridMultilevel"/>
    <w:tmpl w:val="C88EA83A"/>
    <w:lvl w:ilvl="0" w:tplc="67CA45E6">
      <w:start w:val="1"/>
      <w:numFmt w:val="decimal"/>
      <w:lvlText w:val="%1)"/>
      <w:lvlJc w:val="left"/>
      <w:pPr>
        <w:ind w:left="720" w:hanging="360"/>
      </w:pPr>
      <w:rPr>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FEE01BA"/>
    <w:multiLevelType w:val="hybridMultilevel"/>
    <w:tmpl w:val="C1240D3A"/>
    <w:lvl w:ilvl="0" w:tplc="236EA4F4">
      <w:start w:val="1"/>
      <w:numFmt w:val="decimal"/>
      <w:lvlText w:val="%1)"/>
      <w:lvlJc w:val="right"/>
      <w:pPr>
        <w:ind w:left="720" w:hanging="360"/>
      </w:pPr>
      <w:rPr>
        <w:rFonts w:ascii="Univers LT 47 CondensedLt" w:hAnsi="Univers LT 47 CondensedLt" w:hint="default"/>
        <w:b w:val="0"/>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26C63B9"/>
    <w:multiLevelType w:val="hybridMultilevel"/>
    <w:tmpl w:val="197E63A6"/>
    <w:lvl w:ilvl="0" w:tplc="6B7AB660">
      <w:numFmt w:val="bullet"/>
      <w:lvlText w:val=""/>
      <w:lvlJc w:val="left"/>
      <w:pPr>
        <w:ind w:left="720" w:hanging="360"/>
      </w:pPr>
      <w:rPr>
        <w:rFonts w:ascii="Symbol" w:eastAsia="Times New Roman" w:hAnsi="Symbol" w:cs="Frutiger LT 55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E8160D4"/>
    <w:multiLevelType w:val="hybridMultilevel"/>
    <w:tmpl w:val="CF903E1A"/>
    <w:lvl w:ilvl="0" w:tplc="CB8EB932">
      <w:start w:val="1"/>
      <w:numFmt w:val="bullet"/>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8852129"/>
    <w:multiLevelType w:val="hybridMultilevel"/>
    <w:tmpl w:val="575CED56"/>
    <w:lvl w:ilvl="0" w:tplc="C1E29AE8">
      <w:start w:val="3"/>
      <w:numFmt w:val="bullet"/>
      <w:lvlText w:val=""/>
      <w:lvlJc w:val="left"/>
      <w:pPr>
        <w:tabs>
          <w:tab w:val="num" w:pos="720"/>
        </w:tabs>
        <w:ind w:left="720" w:hanging="360"/>
      </w:pPr>
      <w:rPr>
        <w:rFonts w:ascii="Symbol" w:eastAsia="Times New Roman" w:hAnsi="Symbol" w:cs="Frutiger LT 55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EE5377"/>
    <w:multiLevelType w:val="multilevel"/>
    <w:tmpl w:val="724C5FF4"/>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14B42ED"/>
    <w:multiLevelType w:val="hybridMultilevel"/>
    <w:tmpl w:val="2D6AB612"/>
    <w:lvl w:ilvl="0" w:tplc="CB8EB932">
      <w:start w:val="1"/>
      <w:numFmt w:val="bullet"/>
      <w:lvlText w:val="o"/>
      <w:lvlJc w:val="left"/>
      <w:pPr>
        <w:ind w:left="501" w:hanging="360"/>
      </w:pPr>
      <w:rPr>
        <w:rFonts w:ascii="Courier New" w:hAnsi="Courier New" w:hint="default"/>
      </w:rPr>
    </w:lvl>
    <w:lvl w:ilvl="1" w:tplc="0C070003" w:tentative="1">
      <w:start w:val="1"/>
      <w:numFmt w:val="bullet"/>
      <w:lvlText w:val="o"/>
      <w:lvlJc w:val="left"/>
      <w:pPr>
        <w:ind w:left="1221" w:hanging="360"/>
      </w:pPr>
      <w:rPr>
        <w:rFonts w:ascii="Courier New" w:hAnsi="Courier New" w:cs="Courier New" w:hint="default"/>
      </w:rPr>
    </w:lvl>
    <w:lvl w:ilvl="2" w:tplc="0C070005" w:tentative="1">
      <w:start w:val="1"/>
      <w:numFmt w:val="bullet"/>
      <w:lvlText w:val=""/>
      <w:lvlJc w:val="left"/>
      <w:pPr>
        <w:ind w:left="1941" w:hanging="360"/>
      </w:pPr>
      <w:rPr>
        <w:rFonts w:ascii="Wingdings" w:hAnsi="Wingdings" w:hint="default"/>
      </w:rPr>
    </w:lvl>
    <w:lvl w:ilvl="3" w:tplc="0C070001" w:tentative="1">
      <w:start w:val="1"/>
      <w:numFmt w:val="bullet"/>
      <w:lvlText w:val=""/>
      <w:lvlJc w:val="left"/>
      <w:pPr>
        <w:ind w:left="2661" w:hanging="360"/>
      </w:pPr>
      <w:rPr>
        <w:rFonts w:ascii="Symbol" w:hAnsi="Symbol" w:hint="default"/>
      </w:rPr>
    </w:lvl>
    <w:lvl w:ilvl="4" w:tplc="0C070003" w:tentative="1">
      <w:start w:val="1"/>
      <w:numFmt w:val="bullet"/>
      <w:lvlText w:val="o"/>
      <w:lvlJc w:val="left"/>
      <w:pPr>
        <w:ind w:left="3381" w:hanging="360"/>
      </w:pPr>
      <w:rPr>
        <w:rFonts w:ascii="Courier New" w:hAnsi="Courier New" w:cs="Courier New" w:hint="default"/>
      </w:rPr>
    </w:lvl>
    <w:lvl w:ilvl="5" w:tplc="0C070005" w:tentative="1">
      <w:start w:val="1"/>
      <w:numFmt w:val="bullet"/>
      <w:lvlText w:val=""/>
      <w:lvlJc w:val="left"/>
      <w:pPr>
        <w:ind w:left="4101" w:hanging="360"/>
      </w:pPr>
      <w:rPr>
        <w:rFonts w:ascii="Wingdings" w:hAnsi="Wingdings" w:hint="default"/>
      </w:rPr>
    </w:lvl>
    <w:lvl w:ilvl="6" w:tplc="0C070001" w:tentative="1">
      <w:start w:val="1"/>
      <w:numFmt w:val="bullet"/>
      <w:lvlText w:val=""/>
      <w:lvlJc w:val="left"/>
      <w:pPr>
        <w:ind w:left="4821" w:hanging="360"/>
      </w:pPr>
      <w:rPr>
        <w:rFonts w:ascii="Symbol" w:hAnsi="Symbol" w:hint="default"/>
      </w:rPr>
    </w:lvl>
    <w:lvl w:ilvl="7" w:tplc="0C070003" w:tentative="1">
      <w:start w:val="1"/>
      <w:numFmt w:val="bullet"/>
      <w:lvlText w:val="o"/>
      <w:lvlJc w:val="left"/>
      <w:pPr>
        <w:ind w:left="5541" w:hanging="360"/>
      </w:pPr>
      <w:rPr>
        <w:rFonts w:ascii="Courier New" w:hAnsi="Courier New" w:cs="Courier New" w:hint="default"/>
      </w:rPr>
    </w:lvl>
    <w:lvl w:ilvl="8" w:tplc="0C070005" w:tentative="1">
      <w:start w:val="1"/>
      <w:numFmt w:val="bullet"/>
      <w:lvlText w:val=""/>
      <w:lvlJc w:val="left"/>
      <w:pPr>
        <w:ind w:left="6261" w:hanging="360"/>
      </w:pPr>
      <w:rPr>
        <w:rFonts w:ascii="Wingdings" w:hAnsi="Wingdings" w:hint="default"/>
      </w:rPr>
    </w:lvl>
  </w:abstractNum>
  <w:abstractNum w:abstractNumId="11" w15:restartNumberingAfterBreak="0">
    <w:nsid w:val="65826E94"/>
    <w:multiLevelType w:val="hybridMultilevel"/>
    <w:tmpl w:val="7C8EE53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3361F3A"/>
    <w:multiLevelType w:val="hybridMultilevel"/>
    <w:tmpl w:val="C6764716"/>
    <w:lvl w:ilvl="0" w:tplc="ABE64B10">
      <w:start w:val="1"/>
      <w:numFmt w:val="decimal"/>
      <w:lvlText w:val="%1)"/>
      <w:lvlJc w:val="right"/>
      <w:pPr>
        <w:ind w:left="720" w:hanging="360"/>
      </w:pPr>
      <w:rPr>
        <w:rFonts w:ascii="Univers LT 47 CondensedLt" w:hAnsi="Univers LT 47 CondensedLt" w:hint="default"/>
        <w:b/>
        <w:i w:val="0"/>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754325632">
    <w:abstractNumId w:val="8"/>
  </w:num>
  <w:num w:numId="2" w16cid:durableId="1822388209">
    <w:abstractNumId w:val="1"/>
  </w:num>
  <w:num w:numId="3" w16cid:durableId="482700606">
    <w:abstractNumId w:val="11"/>
  </w:num>
  <w:num w:numId="4" w16cid:durableId="588730165">
    <w:abstractNumId w:val="5"/>
  </w:num>
  <w:num w:numId="5" w16cid:durableId="407117533">
    <w:abstractNumId w:val="10"/>
  </w:num>
  <w:num w:numId="6" w16cid:durableId="1387098198">
    <w:abstractNumId w:val="2"/>
  </w:num>
  <w:num w:numId="7" w16cid:durableId="286279785">
    <w:abstractNumId w:val="7"/>
  </w:num>
  <w:num w:numId="8" w16cid:durableId="1135025962">
    <w:abstractNumId w:val="9"/>
  </w:num>
  <w:num w:numId="9" w16cid:durableId="1062026222">
    <w:abstractNumId w:val="0"/>
  </w:num>
  <w:num w:numId="10" w16cid:durableId="647324303">
    <w:abstractNumId w:val="3"/>
  </w:num>
  <w:num w:numId="11" w16cid:durableId="1908681071">
    <w:abstractNumId w:val="12"/>
  </w:num>
  <w:num w:numId="12" w16cid:durableId="438112763">
    <w:abstractNumId w:val="6"/>
  </w:num>
  <w:num w:numId="13" w16cid:durableId="526454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C929BBD-7105-45AF-A4D6-8A18AF78A954}"/>
    <w:docVar w:name="dgnword-eventsink" w:val="229345224"/>
  </w:docVars>
  <w:rsids>
    <w:rsidRoot w:val="0039466B"/>
    <w:rsid w:val="00000464"/>
    <w:rsid w:val="00023C88"/>
    <w:rsid w:val="00043CBC"/>
    <w:rsid w:val="000675DB"/>
    <w:rsid w:val="00067BCD"/>
    <w:rsid w:val="00071FD3"/>
    <w:rsid w:val="00087039"/>
    <w:rsid w:val="0009074C"/>
    <w:rsid w:val="00091234"/>
    <w:rsid w:val="000928A1"/>
    <w:rsid w:val="00094658"/>
    <w:rsid w:val="000A0B12"/>
    <w:rsid w:val="000C1703"/>
    <w:rsid w:val="000E6349"/>
    <w:rsid w:val="000F210B"/>
    <w:rsid w:val="000F5E18"/>
    <w:rsid w:val="00107F75"/>
    <w:rsid w:val="001132AC"/>
    <w:rsid w:val="001220D5"/>
    <w:rsid w:val="0014365F"/>
    <w:rsid w:val="001564DF"/>
    <w:rsid w:val="00157B73"/>
    <w:rsid w:val="0016769B"/>
    <w:rsid w:val="00172351"/>
    <w:rsid w:val="00175972"/>
    <w:rsid w:val="00186190"/>
    <w:rsid w:val="001A3C35"/>
    <w:rsid w:val="001A44FD"/>
    <w:rsid w:val="001B2407"/>
    <w:rsid w:val="001C2D9D"/>
    <w:rsid w:val="001D6C28"/>
    <w:rsid w:val="001E06E6"/>
    <w:rsid w:val="001F62A5"/>
    <w:rsid w:val="00210A66"/>
    <w:rsid w:val="0021351E"/>
    <w:rsid w:val="002222A2"/>
    <w:rsid w:val="00255C19"/>
    <w:rsid w:val="00255D3E"/>
    <w:rsid w:val="002877AB"/>
    <w:rsid w:val="00295A1D"/>
    <w:rsid w:val="002A53E0"/>
    <w:rsid w:val="002B03F7"/>
    <w:rsid w:val="002C38B0"/>
    <w:rsid w:val="002C6867"/>
    <w:rsid w:val="002D61B5"/>
    <w:rsid w:val="002E77F7"/>
    <w:rsid w:val="002F2A11"/>
    <w:rsid w:val="002F588C"/>
    <w:rsid w:val="00313AE1"/>
    <w:rsid w:val="00325225"/>
    <w:rsid w:val="003369DA"/>
    <w:rsid w:val="00351806"/>
    <w:rsid w:val="00353993"/>
    <w:rsid w:val="00365D7D"/>
    <w:rsid w:val="0036744D"/>
    <w:rsid w:val="00371D12"/>
    <w:rsid w:val="00381014"/>
    <w:rsid w:val="00382F86"/>
    <w:rsid w:val="0039466B"/>
    <w:rsid w:val="003A1E3D"/>
    <w:rsid w:val="003B3781"/>
    <w:rsid w:val="003B45D2"/>
    <w:rsid w:val="003B6819"/>
    <w:rsid w:val="003D11C9"/>
    <w:rsid w:val="003E5DE6"/>
    <w:rsid w:val="003F6A36"/>
    <w:rsid w:val="003F71F5"/>
    <w:rsid w:val="00402FEC"/>
    <w:rsid w:val="00417B03"/>
    <w:rsid w:val="00427C1E"/>
    <w:rsid w:val="00430718"/>
    <w:rsid w:val="0043518C"/>
    <w:rsid w:val="00451E77"/>
    <w:rsid w:val="0045592A"/>
    <w:rsid w:val="00474959"/>
    <w:rsid w:val="00475888"/>
    <w:rsid w:val="00483CBD"/>
    <w:rsid w:val="00493D64"/>
    <w:rsid w:val="004A5AE0"/>
    <w:rsid w:val="004A7E24"/>
    <w:rsid w:val="004C4A1D"/>
    <w:rsid w:val="004D3121"/>
    <w:rsid w:val="004D3669"/>
    <w:rsid w:val="004E0213"/>
    <w:rsid w:val="004E2398"/>
    <w:rsid w:val="00526E7A"/>
    <w:rsid w:val="0053122D"/>
    <w:rsid w:val="00543116"/>
    <w:rsid w:val="00551D19"/>
    <w:rsid w:val="005575F1"/>
    <w:rsid w:val="00570515"/>
    <w:rsid w:val="00577693"/>
    <w:rsid w:val="00584032"/>
    <w:rsid w:val="005B678F"/>
    <w:rsid w:val="005C00EB"/>
    <w:rsid w:val="005C294F"/>
    <w:rsid w:val="005C2D89"/>
    <w:rsid w:val="005C3F72"/>
    <w:rsid w:val="005D74BB"/>
    <w:rsid w:val="005E5228"/>
    <w:rsid w:val="005E6920"/>
    <w:rsid w:val="005E6FA2"/>
    <w:rsid w:val="006118B2"/>
    <w:rsid w:val="00626C67"/>
    <w:rsid w:val="006442DC"/>
    <w:rsid w:val="0064502F"/>
    <w:rsid w:val="00650460"/>
    <w:rsid w:val="0065559F"/>
    <w:rsid w:val="00675820"/>
    <w:rsid w:val="0067744D"/>
    <w:rsid w:val="00690262"/>
    <w:rsid w:val="00696F34"/>
    <w:rsid w:val="006A3257"/>
    <w:rsid w:val="006B613B"/>
    <w:rsid w:val="006D35C5"/>
    <w:rsid w:val="006E0BFA"/>
    <w:rsid w:val="006E640D"/>
    <w:rsid w:val="00702656"/>
    <w:rsid w:val="00703020"/>
    <w:rsid w:val="00703294"/>
    <w:rsid w:val="00707B2C"/>
    <w:rsid w:val="0071694A"/>
    <w:rsid w:val="0072562F"/>
    <w:rsid w:val="0073641D"/>
    <w:rsid w:val="007513DE"/>
    <w:rsid w:val="00752E02"/>
    <w:rsid w:val="0076249A"/>
    <w:rsid w:val="00767F16"/>
    <w:rsid w:val="0077771C"/>
    <w:rsid w:val="00780792"/>
    <w:rsid w:val="007833AF"/>
    <w:rsid w:val="007865CB"/>
    <w:rsid w:val="00787C86"/>
    <w:rsid w:val="00787C9C"/>
    <w:rsid w:val="0079565A"/>
    <w:rsid w:val="007A0433"/>
    <w:rsid w:val="007A20DA"/>
    <w:rsid w:val="007A3BF9"/>
    <w:rsid w:val="007C13DD"/>
    <w:rsid w:val="007C2E8F"/>
    <w:rsid w:val="007C421F"/>
    <w:rsid w:val="007D62A0"/>
    <w:rsid w:val="007D6C09"/>
    <w:rsid w:val="007D7326"/>
    <w:rsid w:val="007E2851"/>
    <w:rsid w:val="00813549"/>
    <w:rsid w:val="0084218C"/>
    <w:rsid w:val="00847AC9"/>
    <w:rsid w:val="00860992"/>
    <w:rsid w:val="008617D4"/>
    <w:rsid w:val="00866032"/>
    <w:rsid w:val="008677C3"/>
    <w:rsid w:val="008859C5"/>
    <w:rsid w:val="00893F98"/>
    <w:rsid w:val="0089563D"/>
    <w:rsid w:val="008A1070"/>
    <w:rsid w:val="008C67BC"/>
    <w:rsid w:val="008D126E"/>
    <w:rsid w:val="008D5904"/>
    <w:rsid w:val="008E06CA"/>
    <w:rsid w:val="008E1B24"/>
    <w:rsid w:val="008E48C1"/>
    <w:rsid w:val="008E61BE"/>
    <w:rsid w:val="008F404D"/>
    <w:rsid w:val="008F7371"/>
    <w:rsid w:val="00911DEB"/>
    <w:rsid w:val="009247FD"/>
    <w:rsid w:val="009334F6"/>
    <w:rsid w:val="00937247"/>
    <w:rsid w:val="00950F70"/>
    <w:rsid w:val="00962CF1"/>
    <w:rsid w:val="00977FA6"/>
    <w:rsid w:val="00980366"/>
    <w:rsid w:val="00980F2F"/>
    <w:rsid w:val="00993A10"/>
    <w:rsid w:val="00996EE6"/>
    <w:rsid w:val="009A71EE"/>
    <w:rsid w:val="009B247F"/>
    <w:rsid w:val="009B556B"/>
    <w:rsid w:val="009B5B34"/>
    <w:rsid w:val="009B7DAD"/>
    <w:rsid w:val="009F2CF0"/>
    <w:rsid w:val="00A06623"/>
    <w:rsid w:val="00A23438"/>
    <w:rsid w:val="00A46630"/>
    <w:rsid w:val="00A648D7"/>
    <w:rsid w:val="00A64EA0"/>
    <w:rsid w:val="00A82C5B"/>
    <w:rsid w:val="00A82C64"/>
    <w:rsid w:val="00A870EA"/>
    <w:rsid w:val="00AB4E28"/>
    <w:rsid w:val="00AB5CC2"/>
    <w:rsid w:val="00AC3014"/>
    <w:rsid w:val="00AD3319"/>
    <w:rsid w:val="00AD40AF"/>
    <w:rsid w:val="00AE2F09"/>
    <w:rsid w:val="00B074B7"/>
    <w:rsid w:val="00B120D8"/>
    <w:rsid w:val="00B14DCF"/>
    <w:rsid w:val="00B15DCB"/>
    <w:rsid w:val="00B31018"/>
    <w:rsid w:val="00B42275"/>
    <w:rsid w:val="00B45657"/>
    <w:rsid w:val="00B47B0F"/>
    <w:rsid w:val="00B55965"/>
    <w:rsid w:val="00B61920"/>
    <w:rsid w:val="00B6632E"/>
    <w:rsid w:val="00B71DED"/>
    <w:rsid w:val="00B84B69"/>
    <w:rsid w:val="00B92661"/>
    <w:rsid w:val="00B96FF1"/>
    <w:rsid w:val="00BA1F60"/>
    <w:rsid w:val="00BA241B"/>
    <w:rsid w:val="00BA33AA"/>
    <w:rsid w:val="00BA37CC"/>
    <w:rsid w:val="00BA47E6"/>
    <w:rsid w:val="00BB650F"/>
    <w:rsid w:val="00BD25B9"/>
    <w:rsid w:val="00BE5520"/>
    <w:rsid w:val="00C05599"/>
    <w:rsid w:val="00C12C2A"/>
    <w:rsid w:val="00C14CE9"/>
    <w:rsid w:val="00C25E93"/>
    <w:rsid w:val="00C437C3"/>
    <w:rsid w:val="00C43889"/>
    <w:rsid w:val="00C4588B"/>
    <w:rsid w:val="00C57432"/>
    <w:rsid w:val="00C610EE"/>
    <w:rsid w:val="00C83DF5"/>
    <w:rsid w:val="00C87F18"/>
    <w:rsid w:val="00C94C03"/>
    <w:rsid w:val="00CB1D12"/>
    <w:rsid w:val="00CC2100"/>
    <w:rsid w:val="00CC27B0"/>
    <w:rsid w:val="00CC6A75"/>
    <w:rsid w:val="00CE1711"/>
    <w:rsid w:val="00CF46D4"/>
    <w:rsid w:val="00CF67F1"/>
    <w:rsid w:val="00D113FD"/>
    <w:rsid w:val="00D1280A"/>
    <w:rsid w:val="00D251DD"/>
    <w:rsid w:val="00D56079"/>
    <w:rsid w:val="00D573FA"/>
    <w:rsid w:val="00D61C8C"/>
    <w:rsid w:val="00D64814"/>
    <w:rsid w:val="00D75FD1"/>
    <w:rsid w:val="00D80110"/>
    <w:rsid w:val="00D80706"/>
    <w:rsid w:val="00DA6692"/>
    <w:rsid w:val="00DB1BF0"/>
    <w:rsid w:val="00DC7BED"/>
    <w:rsid w:val="00DD1E93"/>
    <w:rsid w:val="00DF7ABE"/>
    <w:rsid w:val="00E07280"/>
    <w:rsid w:val="00E07CB6"/>
    <w:rsid w:val="00E10C78"/>
    <w:rsid w:val="00E23CCD"/>
    <w:rsid w:val="00E36A25"/>
    <w:rsid w:val="00E5745F"/>
    <w:rsid w:val="00E6632E"/>
    <w:rsid w:val="00E71BE4"/>
    <w:rsid w:val="00E737E8"/>
    <w:rsid w:val="00E82E57"/>
    <w:rsid w:val="00E8561A"/>
    <w:rsid w:val="00E86C2B"/>
    <w:rsid w:val="00E93D02"/>
    <w:rsid w:val="00E954C8"/>
    <w:rsid w:val="00EA0184"/>
    <w:rsid w:val="00EA5E25"/>
    <w:rsid w:val="00EA5E7F"/>
    <w:rsid w:val="00EF5E68"/>
    <w:rsid w:val="00F02124"/>
    <w:rsid w:val="00F02779"/>
    <w:rsid w:val="00F24E5B"/>
    <w:rsid w:val="00F44FC2"/>
    <w:rsid w:val="00F5725B"/>
    <w:rsid w:val="00F62064"/>
    <w:rsid w:val="00F835D0"/>
    <w:rsid w:val="00FA246D"/>
    <w:rsid w:val="00FA4611"/>
    <w:rsid w:val="00FA4B9E"/>
    <w:rsid w:val="00FD18E5"/>
    <w:rsid w:val="00FD65B3"/>
    <w:rsid w:val="00FD6B77"/>
    <w:rsid w:val="00FE02BD"/>
    <w:rsid w:val="00FE3C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D6BF01"/>
  <w15:docId w15:val="{D91D7F72-D9C5-8741-BFBD-C99668D4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adjustRightInd w:val="0"/>
    </w:pPr>
    <w:rPr>
      <w:sz w:val="24"/>
      <w:szCs w:val="24"/>
      <w:lang w:val="de-DE" w:eastAsia="de-DE"/>
    </w:rPr>
  </w:style>
  <w:style w:type="paragraph" w:styleId="berschrift1">
    <w:name w:val="heading 1"/>
    <w:basedOn w:val="Standard"/>
    <w:qFormat/>
    <w:pPr>
      <w:keepNext/>
      <w:keepLines/>
      <w:pageBreakBefore/>
      <w:spacing w:before="480" w:after="240" w:line="280" w:lineRule="auto"/>
      <w:outlineLvl w:val="0"/>
    </w:pPr>
    <w:rPr>
      <w:b/>
      <w:bCs/>
      <w:sz w:val="32"/>
      <w:szCs w:val="32"/>
    </w:rPr>
  </w:style>
  <w:style w:type="paragraph" w:styleId="berschrift2">
    <w:name w:val="heading 2"/>
    <w:basedOn w:val="berschrift1"/>
    <w:next w:val="berschrift3"/>
    <w:qFormat/>
    <w:pPr>
      <w:pageBreakBefore w:val="0"/>
      <w:spacing w:before="240" w:after="120"/>
      <w:outlineLvl w:val="1"/>
    </w:pPr>
    <w:rPr>
      <w:sz w:val="28"/>
      <w:szCs w:val="28"/>
    </w:rPr>
  </w:style>
  <w:style w:type="paragraph" w:styleId="berschrift3">
    <w:name w:val="heading 3"/>
    <w:basedOn w:val="berschrift2"/>
    <w:next w:val="Standard"/>
    <w:qFormat/>
    <w:pPr>
      <w:keepNext w:val="0"/>
      <w:spacing w:after="240" w:line="240" w:lineRule="auto"/>
      <w:outlineLvl w:val="2"/>
    </w:pPr>
    <w:rPr>
      <w:sz w:val="26"/>
      <w:szCs w:val="26"/>
    </w:rPr>
  </w:style>
  <w:style w:type="paragraph" w:styleId="berschrift4">
    <w:name w:val="heading 4"/>
    <w:basedOn w:val="berschrift3"/>
    <w:next w:val="Standard"/>
    <w:qFormat/>
    <w:pPr>
      <w:outlineLvl w:val="3"/>
    </w:pPr>
    <w:rPr>
      <w:sz w:val="24"/>
      <w:szCs w:val="24"/>
    </w:rPr>
  </w:style>
  <w:style w:type="paragraph" w:styleId="berschrift5">
    <w:name w:val="heading 5"/>
    <w:basedOn w:val="Standard"/>
    <w:next w:val="Standardeinzug"/>
    <w:qFormat/>
    <w:pPr>
      <w:ind w:left="708"/>
      <w:outlineLvl w:val="4"/>
    </w:pPr>
    <w:rPr>
      <w:rFonts w:ascii="Courier" w:hAnsi="Courier" w:cs="Courier"/>
      <w:b/>
      <w:bCs/>
      <w:sz w:val="20"/>
      <w:szCs w:val="20"/>
    </w:rPr>
  </w:style>
  <w:style w:type="paragraph" w:styleId="berschrift6">
    <w:name w:val="heading 6"/>
    <w:basedOn w:val="Standard"/>
    <w:next w:val="Standardeinzug"/>
    <w:qFormat/>
    <w:pPr>
      <w:ind w:left="708"/>
      <w:outlineLvl w:val="5"/>
    </w:pPr>
    <w:rPr>
      <w:rFonts w:ascii="Courier" w:hAnsi="Courier" w:cs="Courier"/>
      <w:sz w:val="20"/>
      <w:szCs w:val="20"/>
      <w:u w:val="single"/>
    </w:rPr>
  </w:style>
  <w:style w:type="paragraph" w:styleId="berschrift7">
    <w:name w:val="heading 7"/>
    <w:basedOn w:val="Standard"/>
    <w:next w:val="Standardeinzug"/>
    <w:qFormat/>
    <w:pPr>
      <w:ind w:left="708"/>
      <w:outlineLvl w:val="6"/>
    </w:pPr>
    <w:rPr>
      <w:rFonts w:ascii="Courier" w:hAnsi="Courier" w:cs="Courier"/>
      <w:i/>
      <w:iCs/>
      <w:sz w:val="20"/>
      <w:szCs w:val="20"/>
    </w:rPr>
  </w:style>
  <w:style w:type="paragraph" w:styleId="berschrift8">
    <w:name w:val="heading 8"/>
    <w:basedOn w:val="Standard"/>
    <w:next w:val="Standardeinzug"/>
    <w:qFormat/>
    <w:pPr>
      <w:ind w:left="708"/>
      <w:outlineLvl w:val="7"/>
    </w:pPr>
    <w:rPr>
      <w:rFonts w:ascii="Courier" w:hAnsi="Courier" w:cs="Courier"/>
      <w:i/>
      <w:iCs/>
      <w:sz w:val="20"/>
      <w:szCs w:val="20"/>
    </w:rPr>
  </w:style>
  <w:style w:type="paragraph" w:styleId="berschrift9">
    <w:name w:val="heading 9"/>
    <w:basedOn w:val="Standard"/>
    <w:next w:val="Standardeinzug"/>
    <w:qFormat/>
    <w:pPr>
      <w:ind w:left="708"/>
      <w:outlineLvl w:val="8"/>
    </w:pPr>
    <w:rPr>
      <w:rFonts w:ascii="Courier" w:hAnsi="Courier" w:cs="Courier"/>
      <w:i/>
      <w:iCs/>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semiHidden/>
    <w:rPr>
      <w:position w:val="6"/>
      <w:sz w:val="16"/>
      <w:szCs w:val="16"/>
    </w:rPr>
  </w:style>
  <w:style w:type="paragraph" w:styleId="Fuzeile">
    <w:name w:val="footer"/>
    <w:basedOn w:val="Standard"/>
    <w:pPr>
      <w:tabs>
        <w:tab w:val="center" w:pos="4819"/>
        <w:tab w:val="right" w:pos="9071"/>
      </w:tabs>
    </w:pPr>
    <w:rPr>
      <w:rFonts w:ascii="Courier New" w:hAnsi="Courier New" w:cs="Courier New"/>
    </w:rPr>
  </w:style>
  <w:style w:type="paragraph" w:styleId="Kopfzeile">
    <w:name w:val="header"/>
    <w:basedOn w:val="Standard"/>
    <w:pPr>
      <w:tabs>
        <w:tab w:val="center" w:pos="4819"/>
        <w:tab w:val="right" w:pos="9071"/>
      </w:tabs>
    </w:pPr>
  </w:style>
  <w:style w:type="paragraph" w:styleId="Standardeinzug">
    <w:name w:val="Normal Indent"/>
    <w:basedOn w:val="Standard"/>
    <w:pPr>
      <w:ind w:left="708"/>
    </w:pPr>
  </w:style>
  <w:style w:type="paragraph" w:styleId="Endnotentext">
    <w:name w:val="endnote text"/>
    <w:basedOn w:val="Standard"/>
    <w:semiHidden/>
  </w:style>
  <w:style w:type="paragraph" w:styleId="Liste">
    <w:name w:val="List"/>
    <w:basedOn w:val="Standard"/>
    <w:rPr>
      <w:sz w:val="20"/>
      <w:szCs w:val="20"/>
    </w:rPr>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character" w:styleId="Hyperlink">
    <w:name w:val="Hyperlink"/>
    <w:rPr>
      <w:color w:val="0000FF"/>
      <w:u w:val="single"/>
    </w:rPr>
  </w:style>
  <w:style w:type="paragraph" w:styleId="Sprechblasentext">
    <w:name w:val="Balloon Text"/>
    <w:basedOn w:val="Standard"/>
    <w:semiHidden/>
    <w:rsid w:val="0039466B"/>
    <w:rPr>
      <w:rFonts w:ascii="Tahoma" w:hAnsi="Tahoma" w:cs="Tahoma"/>
      <w:sz w:val="16"/>
      <w:szCs w:val="16"/>
    </w:rPr>
  </w:style>
  <w:style w:type="paragraph" w:customStyle="1" w:styleId="Formulartext">
    <w:name w:val="Formulartext"/>
    <w:basedOn w:val="Standard"/>
    <w:rsid w:val="00FD65B3"/>
    <w:pPr>
      <w:widowControl/>
      <w:autoSpaceDE/>
      <w:autoSpaceDN/>
      <w:adjustRightInd/>
      <w:jc w:val="both"/>
    </w:pPr>
    <w:rPr>
      <w:rFonts w:ascii="Arial" w:hAnsi="Arial" w:cs="Arial"/>
      <w:sz w:val="18"/>
      <w:szCs w:val="20"/>
      <w:lang w:eastAsia="en-US"/>
    </w:rPr>
  </w:style>
  <w:style w:type="paragraph" w:customStyle="1" w:styleId="HalbeLeerzeile">
    <w:name w:val="HalbeLeerzeile"/>
    <w:basedOn w:val="Standard"/>
    <w:next w:val="Standard"/>
    <w:rsid w:val="00CC27B0"/>
    <w:pPr>
      <w:widowControl/>
      <w:autoSpaceDE/>
      <w:autoSpaceDN/>
      <w:adjustRightInd/>
      <w:spacing w:line="117" w:lineRule="exact"/>
      <w:jc w:val="both"/>
    </w:pPr>
    <w:rPr>
      <w:rFonts w:ascii="Arial" w:hAnsi="Arial" w:cs="Arial"/>
      <w:kern w:val="8"/>
      <w:sz w:val="20"/>
      <w:szCs w:val="20"/>
      <w:lang w:eastAsia="en-US"/>
    </w:rPr>
  </w:style>
  <w:style w:type="character" w:styleId="Seitenzahl">
    <w:name w:val="page number"/>
    <w:basedOn w:val="Absatz-Standardschriftart"/>
    <w:rsid w:val="00E6632E"/>
  </w:style>
  <w:style w:type="table" w:styleId="Tabellenraster">
    <w:name w:val="Table Grid"/>
    <w:basedOn w:val="NormaleTabelle"/>
    <w:rsid w:val="00FE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255D3E"/>
    <w:rPr>
      <w:sz w:val="16"/>
      <w:szCs w:val="16"/>
    </w:rPr>
  </w:style>
  <w:style w:type="paragraph" w:styleId="Kommentartext">
    <w:name w:val="annotation text"/>
    <w:basedOn w:val="Standard"/>
    <w:link w:val="KommentartextZchn"/>
    <w:rsid w:val="00255D3E"/>
    <w:rPr>
      <w:sz w:val="20"/>
      <w:szCs w:val="20"/>
    </w:rPr>
  </w:style>
  <w:style w:type="character" w:customStyle="1" w:styleId="KommentartextZchn">
    <w:name w:val="Kommentartext Zchn"/>
    <w:basedOn w:val="Absatz-Standardschriftart"/>
    <w:link w:val="Kommentartext"/>
    <w:rsid w:val="00255D3E"/>
  </w:style>
  <w:style w:type="paragraph" w:styleId="Kommentarthema">
    <w:name w:val="annotation subject"/>
    <w:basedOn w:val="Kommentartext"/>
    <w:next w:val="Kommentartext"/>
    <w:link w:val="KommentarthemaZchn"/>
    <w:rsid w:val="00255D3E"/>
    <w:rPr>
      <w:b/>
      <w:bCs/>
    </w:rPr>
  </w:style>
  <w:style w:type="character" w:customStyle="1" w:styleId="KommentarthemaZchn">
    <w:name w:val="Kommentarthema Zchn"/>
    <w:link w:val="Kommentarthema"/>
    <w:rsid w:val="00255D3E"/>
    <w:rPr>
      <w:b/>
      <w:bCs/>
    </w:rPr>
  </w:style>
  <w:style w:type="paragraph" w:styleId="Textkrper">
    <w:name w:val="Body Text"/>
    <w:basedOn w:val="Standard"/>
    <w:link w:val="TextkrperZchn"/>
    <w:uiPriority w:val="1"/>
    <w:qFormat/>
    <w:rsid w:val="00C87F18"/>
    <w:rPr>
      <w:rFonts w:ascii="Arial Narrow" w:hAnsi="Arial Narrow" w:cs="Arial Narrow"/>
      <w:sz w:val="20"/>
      <w:szCs w:val="20"/>
      <w:lang w:val="de-AT" w:eastAsia="de-AT"/>
    </w:rPr>
  </w:style>
  <w:style w:type="character" w:customStyle="1" w:styleId="TextkrperZchn">
    <w:name w:val="Textkörper Zchn"/>
    <w:link w:val="Textkrper"/>
    <w:uiPriority w:val="1"/>
    <w:rsid w:val="00C87F18"/>
    <w:rPr>
      <w:rFonts w:ascii="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409">
      <w:bodyDiv w:val="1"/>
      <w:marLeft w:val="0"/>
      <w:marRight w:val="0"/>
      <w:marTop w:val="0"/>
      <w:marBottom w:val="0"/>
      <w:divBdr>
        <w:top w:val="none" w:sz="0" w:space="0" w:color="auto"/>
        <w:left w:val="none" w:sz="0" w:space="0" w:color="auto"/>
        <w:bottom w:val="none" w:sz="0" w:space="0" w:color="auto"/>
        <w:right w:val="none" w:sz="0" w:space="0" w:color="auto"/>
      </w:divBdr>
    </w:div>
    <w:div w:id="236936501">
      <w:bodyDiv w:val="1"/>
      <w:marLeft w:val="0"/>
      <w:marRight w:val="0"/>
      <w:marTop w:val="0"/>
      <w:marBottom w:val="0"/>
      <w:divBdr>
        <w:top w:val="none" w:sz="0" w:space="0" w:color="auto"/>
        <w:left w:val="none" w:sz="0" w:space="0" w:color="auto"/>
        <w:bottom w:val="none" w:sz="0" w:space="0" w:color="auto"/>
        <w:right w:val="none" w:sz="0" w:space="0" w:color="auto"/>
      </w:divBdr>
    </w:div>
    <w:div w:id="1050033382">
      <w:bodyDiv w:val="1"/>
      <w:marLeft w:val="0"/>
      <w:marRight w:val="0"/>
      <w:marTop w:val="0"/>
      <w:marBottom w:val="0"/>
      <w:divBdr>
        <w:top w:val="none" w:sz="0" w:space="0" w:color="auto"/>
        <w:left w:val="none" w:sz="0" w:space="0" w:color="auto"/>
        <w:bottom w:val="none" w:sz="0" w:space="0" w:color="auto"/>
        <w:right w:val="none" w:sz="0" w:space="0" w:color="auto"/>
      </w:divBdr>
    </w:div>
    <w:div w:id="1502043308">
      <w:bodyDiv w:val="1"/>
      <w:marLeft w:val="0"/>
      <w:marRight w:val="0"/>
      <w:marTop w:val="0"/>
      <w:marBottom w:val="0"/>
      <w:divBdr>
        <w:top w:val="none" w:sz="0" w:space="0" w:color="auto"/>
        <w:left w:val="none" w:sz="0" w:space="0" w:color="auto"/>
        <w:bottom w:val="none" w:sz="0" w:space="0" w:color="auto"/>
        <w:right w:val="none" w:sz="0" w:space="0" w:color="auto"/>
      </w:divBdr>
    </w:div>
    <w:div w:id="16095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icaustria.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C648D-D326-4680-800B-0DDBB4D8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2680</Words>
  <Characters>16891</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Aktenvermerk</vt:lpstr>
    </vt:vector>
  </TitlesOfParts>
  <Company>mica - music austria</Company>
  <LinksUpToDate>false</LinksUpToDate>
  <CharactersWithSpaces>19532</CharactersWithSpaces>
  <SharedDoc>false</SharedDoc>
  <HLinks>
    <vt:vector size="6" baseType="variant">
      <vt:variant>
        <vt:i4>6553644</vt:i4>
      </vt:variant>
      <vt:variant>
        <vt:i4>3</vt:i4>
      </vt:variant>
      <vt:variant>
        <vt:i4>0</vt:i4>
      </vt:variant>
      <vt:variant>
        <vt:i4>5</vt:i4>
      </vt:variant>
      <vt:variant>
        <vt:lpwstr>http://www.musicaustria.at/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Bandübernahmvertrag – Interpret (Muster)</dc:title>
  <dc:subject/>
  <dc:creator>Mag. Wolfgang Renzl</dc:creator>
  <cp:keywords>Mustervertrag, Vertragsmuster, Vertragsvorlage</cp:keywords>
  <dc:description>Dieser Mustervertrag darf ausschließlich für persönliche Zwecke verwendet werden.</dc:description>
  <cp:lastModifiedBy>Antonia Grüner</cp:lastModifiedBy>
  <cp:revision>2</cp:revision>
  <cp:lastPrinted>2010-09-18T21:23:00Z</cp:lastPrinted>
  <dcterms:created xsi:type="dcterms:W3CDTF">2026-04-30T10:04:00Z</dcterms:created>
  <dcterms:modified xsi:type="dcterms:W3CDTF">2026-04-30T10:04:00Z</dcterms:modified>
  <cp:category>Mustervertrag</cp:category>
</cp:coreProperties>
</file>